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0D" w:rsidRPr="00F52F15" w:rsidRDefault="00F52F15" w:rsidP="00F52F15">
      <w:pPr>
        <w:jc w:val="center"/>
        <w:rPr>
          <w:rFonts w:ascii="Arial" w:hAnsi="Arial" w:cs="Arial"/>
          <w:b/>
          <w:sz w:val="24"/>
          <w:szCs w:val="24"/>
        </w:rPr>
      </w:pPr>
      <w:r w:rsidRPr="002A5BB6">
        <w:rPr>
          <w:rFonts w:ascii="Arial" w:hAnsi="Arial" w:cs="Arial"/>
          <w:b/>
          <w:sz w:val="24"/>
          <w:szCs w:val="24"/>
        </w:rPr>
        <w:t>RESPUESTA A CONSULTA SOBRE LA APLICACIÓN DE LA LEY 3/2020</w:t>
      </w:r>
    </w:p>
    <w:tbl>
      <w:tblPr>
        <w:tblStyle w:val="Tablaconcuadrcula"/>
        <w:tblW w:w="2832" w:type="dxa"/>
        <w:tblInd w:w="5668" w:type="dxa"/>
        <w:tblLook w:val="04A0" w:firstRow="1" w:lastRow="0" w:firstColumn="1" w:lastColumn="0" w:noHBand="0" w:noVBand="1"/>
      </w:tblPr>
      <w:tblGrid>
        <w:gridCol w:w="2832"/>
      </w:tblGrid>
      <w:tr w:rsidR="0044520D" w:rsidTr="0044520D">
        <w:tc>
          <w:tcPr>
            <w:tcW w:w="2832" w:type="dxa"/>
          </w:tcPr>
          <w:p w:rsidR="0044520D" w:rsidRDefault="0061221B" w:rsidP="00182402">
            <w:r>
              <w:t>ROA_2022_ 011</w:t>
            </w:r>
            <w:r w:rsidR="0044520D">
              <w:t xml:space="preserve">     </w:t>
            </w:r>
          </w:p>
          <w:p w:rsidR="0044520D" w:rsidRDefault="0044520D" w:rsidP="00182402">
            <w:r>
              <w:t>Zona:</w:t>
            </w:r>
            <w:r w:rsidR="0061221B">
              <w:t xml:space="preserve"> 1 y 2</w:t>
            </w:r>
          </w:p>
          <w:p w:rsidR="0044520D" w:rsidRDefault="0044520D" w:rsidP="00182402">
            <w:r>
              <w:t>Grupo:</w:t>
            </w:r>
            <w:r w:rsidR="0061221B">
              <w:t xml:space="preserve"> NO PROCEDE</w:t>
            </w:r>
          </w:p>
        </w:tc>
      </w:tr>
    </w:tbl>
    <w:p w:rsidR="0044520D" w:rsidRDefault="0044520D" w:rsidP="00182402"/>
    <w:p w:rsidR="0044520D" w:rsidRDefault="0044520D" w:rsidP="00182402"/>
    <w:tbl>
      <w:tblPr>
        <w:tblStyle w:val="Tablaconcuadrcula"/>
        <w:tblW w:w="0" w:type="auto"/>
        <w:tblLook w:val="04A0" w:firstRow="1" w:lastRow="0" w:firstColumn="1" w:lastColumn="0" w:noHBand="0" w:noVBand="1"/>
      </w:tblPr>
      <w:tblGrid>
        <w:gridCol w:w="8494"/>
      </w:tblGrid>
      <w:tr w:rsidR="0044520D" w:rsidTr="007D6AA5">
        <w:tc>
          <w:tcPr>
            <w:tcW w:w="8494" w:type="dxa"/>
          </w:tcPr>
          <w:p w:rsidR="0044520D" w:rsidRPr="0061221B" w:rsidRDefault="0044520D" w:rsidP="0061221B">
            <w:pPr>
              <w:jc w:val="both"/>
              <w:rPr>
                <w:rFonts w:ascii="Arial" w:hAnsi="Arial" w:cs="Arial"/>
              </w:rPr>
            </w:pPr>
            <w:bookmarkStart w:id="0" w:name="_GoBack"/>
            <w:bookmarkEnd w:id="0"/>
            <w:r w:rsidRPr="0061221B">
              <w:rPr>
                <w:rFonts w:ascii="Arial" w:hAnsi="Arial" w:cs="Arial"/>
                <w:b/>
              </w:rPr>
              <w:t>Consulta</w:t>
            </w:r>
            <w:r w:rsidRPr="0061221B">
              <w:rPr>
                <w:rFonts w:ascii="Arial" w:hAnsi="Arial" w:cs="Arial"/>
              </w:rPr>
              <w:t>:</w:t>
            </w:r>
          </w:p>
          <w:p w:rsidR="0061221B" w:rsidRPr="0061221B" w:rsidRDefault="0061221B" w:rsidP="0061221B">
            <w:pPr>
              <w:autoSpaceDE w:val="0"/>
              <w:autoSpaceDN w:val="0"/>
              <w:adjustRightInd w:val="0"/>
              <w:jc w:val="both"/>
              <w:rPr>
                <w:rFonts w:ascii="Arial" w:hAnsi="Arial" w:cs="Arial"/>
                <w:u w:val="single"/>
              </w:rPr>
            </w:pPr>
            <w:r w:rsidRPr="0061221B">
              <w:rPr>
                <w:rFonts w:ascii="Arial" w:hAnsi="Arial" w:cs="Arial"/>
              </w:rPr>
              <w:t xml:space="preserve">Buenas noches, un vecino me está preguntando </w:t>
            </w:r>
            <w:r w:rsidRPr="0061221B">
              <w:rPr>
                <w:rFonts w:ascii="Arial" w:hAnsi="Arial" w:cs="Arial"/>
                <w:u w:val="single"/>
              </w:rPr>
              <w:t>si debe cumplir las medidas</w:t>
            </w:r>
          </w:p>
          <w:p w:rsidR="0061221B" w:rsidRPr="0061221B" w:rsidRDefault="0061221B" w:rsidP="0061221B">
            <w:pPr>
              <w:autoSpaceDE w:val="0"/>
              <w:autoSpaceDN w:val="0"/>
              <w:adjustRightInd w:val="0"/>
              <w:jc w:val="both"/>
              <w:rPr>
                <w:rFonts w:ascii="Arial" w:hAnsi="Arial" w:cs="Arial"/>
              </w:rPr>
            </w:pPr>
            <w:r w:rsidRPr="0061221B">
              <w:rPr>
                <w:rFonts w:ascii="Arial" w:hAnsi="Arial" w:cs="Arial"/>
                <w:u w:val="single"/>
              </w:rPr>
              <w:t>cautelares de Confederación</w:t>
            </w:r>
            <w:r w:rsidRPr="0061221B">
              <w:rPr>
                <w:rFonts w:ascii="Arial" w:hAnsi="Arial" w:cs="Arial"/>
              </w:rPr>
              <w:t>,</w:t>
            </w:r>
            <w:r>
              <w:rPr>
                <w:rFonts w:ascii="Arial" w:hAnsi="Arial" w:cs="Arial"/>
              </w:rPr>
              <w:t xml:space="preserve"> </w:t>
            </w:r>
            <w:r w:rsidRPr="0061221B">
              <w:rPr>
                <w:rFonts w:ascii="Arial" w:hAnsi="Arial" w:cs="Arial"/>
              </w:rPr>
              <w:t>ya que el riega con agua del trasvase el huerto que</w:t>
            </w:r>
          </w:p>
          <w:p w:rsidR="0061221B" w:rsidRPr="0061221B" w:rsidRDefault="0061221B" w:rsidP="0061221B">
            <w:pPr>
              <w:autoSpaceDE w:val="0"/>
              <w:autoSpaceDN w:val="0"/>
              <w:adjustRightInd w:val="0"/>
              <w:jc w:val="both"/>
              <w:rPr>
                <w:rFonts w:ascii="Arial" w:hAnsi="Arial" w:cs="Arial"/>
              </w:rPr>
            </w:pPr>
            <w:r w:rsidRPr="0061221B">
              <w:rPr>
                <w:rFonts w:ascii="Arial" w:hAnsi="Arial" w:cs="Arial"/>
              </w:rPr>
              <w:t xml:space="preserve">siempre ha tenido su antigua casa familiar y que </w:t>
            </w:r>
            <w:r>
              <w:rPr>
                <w:rFonts w:ascii="Arial" w:hAnsi="Arial" w:cs="Arial"/>
              </w:rPr>
              <w:t>él</w:t>
            </w:r>
            <w:r w:rsidRPr="0061221B">
              <w:rPr>
                <w:rFonts w:ascii="Arial" w:hAnsi="Arial" w:cs="Arial"/>
              </w:rPr>
              <w:t>, lo ha heredado de su padre y le</w:t>
            </w:r>
          </w:p>
          <w:p w:rsidR="0061221B" w:rsidRPr="0061221B" w:rsidRDefault="0061221B" w:rsidP="0061221B">
            <w:pPr>
              <w:autoSpaceDE w:val="0"/>
              <w:autoSpaceDN w:val="0"/>
              <w:adjustRightInd w:val="0"/>
              <w:jc w:val="both"/>
              <w:rPr>
                <w:rFonts w:ascii="Arial" w:hAnsi="Arial" w:cs="Arial"/>
              </w:rPr>
            </w:pPr>
            <w:proofErr w:type="gramStart"/>
            <w:r>
              <w:rPr>
                <w:rFonts w:ascii="Arial" w:hAnsi="Arial" w:cs="Arial"/>
              </w:rPr>
              <w:t>da</w:t>
            </w:r>
            <w:proofErr w:type="gramEnd"/>
            <w:r>
              <w:rPr>
                <w:rFonts w:ascii="Arial" w:hAnsi="Arial" w:cs="Arial"/>
              </w:rPr>
              <w:t xml:space="preserve"> lá</w:t>
            </w:r>
            <w:r w:rsidRPr="0061221B">
              <w:rPr>
                <w:rFonts w:ascii="Arial" w:hAnsi="Arial" w:cs="Arial"/>
              </w:rPr>
              <w:t>stima abandonarlo.</w:t>
            </w:r>
          </w:p>
          <w:p w:rsidR="0061221B" w:rsidRPr="0061221B" w:rsidRDefault="0061221B" w:rsidP="0061221B">
            <w:pPr>
              <w:autoSpaceDE w:val="0"/>
              <w:autoSpaceDN w:val="0"/>
              <w:adjustRightInd w:val="0"/>
              <w:jc w:val="both"/>
              <w:rPr>
                <w:rFonts w:ascii="Arial" w:hAnsi="Arial" w:cs="Arial"/>
              </w:rPr>
            </w:pPr>
            <w:r w:rsidRPr="0061221B">
              <w:rPr>
                <w:rFonts w:ascii="Arial" w:hAnsi="Arial" w:cs="Arial"/>
              </w:rPr>
              <w:t>Entiendo que no se puede considerar una explotación agrícola, al no comprar ni</w:t>
            </w:r>
          </w:p>
          <w:p w:rsidR="0061221B" w:rsidRPr="0061221B" w:rsidRDefault="0061221B" w:rsidP="0061221B">
            <w:pPr>
              <w:autoSpaceDE w:val="0"/>
              <w:autoSpaceDN w:val="0"/>
              <w:adjustRightInd w:val="0"/>
              <w:jc w:val="both"/>
              <w:rPr>
                <w:rFonts w:ascii="Arial" w:hAnsi="Arial" w:cs="Arial"/>
              </w:rPr>
            </w:pPr>
            <w:r w:rsidRPr="0061221B">
              <w:rPr>
                <w:rFonts w:ascii="Arial" w:hAnsi="Arial" w:cs="Arial"/>
              </w:rPr>
              <w:t>aplica abono, las cantidades de agua de riego empleadas son muy pequeñas, y no</w:t>
            </w:r>
          </w:p>
          <w:p w:rsidR="0061221B" w:rsidRPr="0061221B" w:rsidRDefault="0061221B" w:rsidP="0061221B">
            <w:pPr>
              <w:autoSpaceDE w:val="0"/>
              <w:autoSpaceDN w:val="0"/>
              <w:adjustRightInd w:val="0"/>
              <w:jc w:val="both"/>
              <w:rPr>
                <w:rFonts w:ascii="Arial" w:hAnsi="Arial" w:cs="Arial"/>
              </w:rPr>
            </w:pPr>
            <w:r w:rsidRPr="0061221B">
              <w:rPr>
                <w:rFonts w:ascii="Arial" w:hAnsi="Arial" w:cs="Arial"/>
              </w:rPr>
              <w:t>realiza ningún tipo de venta de los pocos productos que cosecha, por lo que sí</w:t>
            </w:r>
          </w:p>
          <w:p w:rsidR="0061221B" w:rsidRPr="0061221B" w:rsidRDefault="0061221B" w:rsidP="0061221B">
            <w:pPr>
              <w:autoSpaceDE w:val="0"/>
              <w:autoSpaceDN w:val="0"/>
              <w:adjustRightInd w:val="0"/>
              <w:jc w:val="both"/>
              <w:rPr>
                <w:rFonts w:ascii="Arial" w:hAnsi="Arial" w:cs="Arial"/>
              </w:rPr>
            </w:pPr>
            <w:r w:rsidRPr="0061221B">
              <w:rPr>
                <w:rFonts w:ascii="Arial" w:hAnsi="Arial" w:cs="Arial"/>
              </w:rPr>
              <w:t>debe enviar, visado, el informe que solicita confederación, pero solo indicando que</w:t>
            </w:r>
          </w:p>
          <w:p w:rsidR="0061221B" w:rsidRPr="0061221B" w:rsidRDefault="0061221B" w:rsidP="0061221B">
            <w:pPr>
              <w:autoSpaceDE w:val="0"/>
              <w:autoSpaceDN w:val="0"/>
              <w:adjustRightInd w:val="0"/>
              <w:jc w:val="both"/>
              <w:rPr>
                <w:rFonts w:ascii="Arial" w:hAnsi="Arial" w:cs="Arial"/>
              </w:rPr>
            </w:pPr>
            <w:r w:rsidRPr="0061221B">
              <w:rPr>
                <w:rFonts w:ascii="Arial" w:hAnsi="Arial" w:cs="Arial"/>
              </w:rPr>
              <w:t>su huerto es de uso particular y no de uso de explotación agrícola y que por tanto</w:t>
            </w:r>
          </w:p>
          <w:p w:rsidR="0044520D" w:rsidRPr="0061221B" w:rsidRDefault="0061221B" w:rsidP="0061221B">
            <w:pPr>
              <w:jc w:val="both"/>
              <w:rPr>
                <w:rFonts w:ascii="Arial" w:hAnsi="Arial" w:cs="Arial"/>
              </w:rPr>
            </w:pPr>
            <w:proofErr w:type="gramStart"/>
            <w:r w:rsidRPr="0061221B">
              <w:rPr>
                <w:rFonts w:ascii="Arial" w:hAnsi="Arial" w:cs="Arial"/>
              </w:rPr>
              <w:t>no</w:t>
            </w:r>
            <w:proofErr w:type="gramEnd"/>
            <w:r w:rsidRPr="0061221B">
              <w:rPr>
                <w:rFonts w:ascii="Arial" w:hAnsi="Arial" w:cs="Arial"/>
              </w:rPr>
              <w:t xml:space="preserve"> procede cumplir estas medidas cautelares.</w:t>
            </w:r>
          </w:p>
          <w:p w:rsidR="0044520D" w:rsidRPr="0061221B" w:rsidRDefault="0044520D" w:rsidP="0061221B">
            <w:pPr>
              <w:jc w:val="both"/>
              <w:rPr>
                <w:rFonts w:ascii="Arial" w:hAnsi="Arial" w:cs="Arial"/>
              </w:rPr>
            </w:pPr>
          </w:p>
        </w:tc>
      </w:tr>
      <w:tr w:rsidR="0044520D" w:rsidTr="007D6AA5">
        <w:tc>
          <w:tcPr>
            <w:tcW w:w="8494" w:type="dxa"/>
          </w:tcPr>
          <w:p w:rsidR="0044520D" w:rsidRDefault="0044520D" w:rsidP="007D6AA5">
            <w:pPr>
              <w:rPr>
                <w:rFonts w:ascii="Arial" w:hAnsi="Arial" w:cs="Arial"/>
                <w:sz w:val="24"/>
                <w:szCs w:val="24"/>
              </w:rPr>
            </w:pPr>
            <w:r w:rsidRPr="00E11974">
              <w:rPr>
                <w:rFonts w:ascii="Arial" w:hAnsi="Arial" w:cs="Arial"/>
                <w:b/>
                <w:sz w:val="24"/>
                <w:szCs w:val="24"/>
              </w:rPr>
              <w:t>Referencias legislativas</w:t>
            </w:r>
            <w:r>
              <w:rPr>
                <w:rFonts w:ascii="Arial" w:hAnsi="Arial" w:cs="Arial"/>
                <w:sz w:val="24"/>
                <w:szCs w:val="24"/>
              </w:rPr>
              <w:t>:</w:t>
            </w:r>
          </w:p>
          <w:p w:rsidR="0061221B" w:rsidRPr="0061221B" w:rsidRDefault="0061221B" w:rsidP="0061221B">
            <w:pPr>
              <w:autoSpaceDE w:val="0"/>
              <w:autoSpaceDN w:val="0"/>
              <w:adjustRightInd w:val="0"/>
              <w:rPr>
                <w:rFonts w:ascii="Arial" w:hAnsi="Arial" w:cs="Arial"/>
                <w:color w:val="000000"/>
                <w:sz w:val="24"/>
                <w:szCs w:val="24"/>
              </w:rPr>
            </w:pPr>
          </w:p>
          <w:p w:rsidR="0044520D" w:rsidRDefault="0061221B" w:rsidP="0061221B">
            <w:pPr>
              <w:rPr>
                <w:rFonts w:ascii="Arial" w:hAnsi="Arial" w:cs="Arial"/>
                <w:color w:val="000000"/>
                <w:sz w:val="24"/>
                <w:szCs w:val="24"/>
              </w:rPr>
            </w:pPr>
            <w:r w:rsidRPr="0061221B">
              <w:rPr>
                <w:rFonts w:ascii="Arial" w:hAnsi="Arial" w:cs="Arial"/>
                <w:color w:val="000000"/>
                <w:sz w:val="24"/>
                <w:szCs w:val="24"/>
              </w:rPr>
              <w:t xml:space="preserve"> </w:t>
            </w:r>
            <w:r w:rsidRPr="0061221B">
              <w:rPr>
                <w:rFonts w:ascii="Arial" w:hAnsi="Arial" w:cs="Arial"/>
                <w:noProof/>
                <w:color w:val="000000"/>
                <w:sz w:val="24"/>
                <w:szCs w:val="24"/>
                <w:lang w:eastAsia="es-ES"/>
              </w:rPr>
              <w:drawing>
                <wp:inline distT="0" distB="0" distL="0" distR="0">
                  <wp:extent cx="5092700" cy="2019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2700" cy="2019300"/>
                          </a:xfrm>
                          <a:prstGeom prst="rect">
                            <a:avLst/>
                          </a:prstGeom>
                          <a:noFill/>
                          <a:ln>
                            <a:noFill/>
                          </a:ln>
                        </pic:spPr>
                      </pic:pic>
                    </a:graphicData>
                  </a:graphic>
                </wp:inline>
              </w:drawing>
            </w:r>
          </w:p>
          <w:p w:rsidR="0061221B" w:rsidRDefault="0061221B" w:rsidP="0061221B">
            <w:pPr>
              <w:rPr>
                <w:rFonts w:ascii="Arial" w:hAnsi="Arial" w:cs="Arial"/>
                <w:sz w:val="24"/>
                <w:szCs w:val="24"/>
              </w:rPr>
            </w:pPr>
          </w:p>
        </w:tc>
      </w:tr>
      <w:tr w:rsidR="0044520D" w:rsidTr="007D6AA5">
        <w:tc>
          <w:tcPr>
            <w:tcW w:w="8494" w:type="dxa"/>
          </w:tcPr>
          <w:p w:rsidR="0044520D" w:rsidRPr="00E11974" w:rsidRDefault="0044520D" w:rsidP="007D6AA5">
            <w:pPr>
              <w:rPr>
                <w:rFonts w:ascii="Arial" w:hAnsi="Arial" w:cs="Arial"/>
                <w:b/>
                <w:sz w:val="24"/>
                <w:szCs w:val="24"/>
              </w:rPr>
            </w:pPr>
            <w:r w:rsidRPr="00E11974">
              <w:rPr>
                <w:rFonts w:ascii="Arial" w:hAnsi="Arial" w:cs="Arial"/>
                <w:b/>
                <w:sz w:val="24"/>
                <w:szCs w:val="24"/>
              </w:rPr>
              <w:t>Respuesta a la consulta</w:t>
            </w:r>
          </w:p>
          <w:p w:rsidR="0044520D" w:rsidRDefault="0061221B" w:rsidP="007D6AA5">
            <w:pPr>
              <w:rPr>
                <w:rFonts w:ascii="Arial" w:hAnsi="Arial" w:cs="Arial"/>
                <w:sz w:val="24"/>
                <w:szCs w:val="24"/>
              </w:rPr>
            </w:pPr>
            <w:r>
              <w:rPr>
                <w:rFonts w:ascii="Arial" w:hAnsi="Arial" w:cs="Arial"/>
                <w:sz w:val="24"/>
                <w:szCs w:val="24"/>
              </w:rPr>
              <w:t>La información sobre medidas Cautelares no son competencia de la Consejería de Agricultura de la Región de Murcia. Son competencia de la Confederación Hidrográfica del Segura, que pertenece al Ministerio para la Transición Ecológica y el Reto Demográfico (MITECO), de la Administración General del Estado</w:t>
            </w:r>
          </w:p>
          <w:p w:rsidR="0061221B" w:rsidRDefault="0061221B" w:rsidP="007D6AA5">
            <w:pPr>
              <w:rPr>
                <w:rFonts w:ascii="Arial" w:hAnsi="Arial" w:cs="Arial"/>
                <w:sz w:val="24"/>
                <w:szCs w:val="24"/>
              </w:rPr>
            </w:pPr>
          </w:p>
          <w:p w:rsidR="0061221B" w:rsidRDefault="0061221B" w:rsidP="007D6AA5">
            <w:pPr>
              <w:rPr>
                <w:rFonts w:ascii="Arial" w:hAnsi="Arial" w:cs="Arial"/>
                <w:sz w:val="24"/>
                <w:szCs w:val="24"/>
              </w:rPr>
            </w:pPr>
            <w:r>
              <w:rPr>
                <w:rFonts w:ascii="Arial" w:hAnsi="Arial" w:cs="Arial"/>
                <w:sz w:val="24"/>
                <w:szCs w:val="24"/>
              </w:rPr>
              <w:t>Por tanto, para resolver esta consulta, debe ponerse en contacto con la Confederación Hidrográfica del Segura</w:t>
            </w:r>
          </w:p>
          <w:p w:rsidR="0044520D" w:rsidRDefault="0044520D" w:rsidP="007D6AA5">
            <w:pPr>
              <w:rPr>
                <w:rFonts w:ascii="Arial" w:hAnsi="Arial" w:cs="Arial"/>
                <w:sz w:val="24"/>
                <w:szCs w:val="24"/>
              </w:rPr>
            </w:pPr>
          </w:p>
          <w:p w:rsidR="0044520D" w:rsidRDefault="0044520D" w:rsidP="007D6AA5">
            <w:pPr>
              <w:rPr>
                <w:rFonts w:ascii="Arial" w:hAnsi="Arial" w:cs="Arial"/>
                <w:sz w:val="24"/>
                <w:szCs w:val="24"/>
              </w:rPr>
            </w:pPr>
          </w:p>
          <w:p w:rsidR="0044520D" w:rsidRDefault="0044520D" w:rsidP="007D6AA5">
            <w:pPr>
              <w:rPr>
                <w:rFonts w:ascii="Arial" w:hAnsi="Arial" w:cs="Arial"/>
                <w:sz w:val="24"/>
                <w:szCs w:val="24"/>
              </w:rPr>
            </w:pPr>
          </w:p>
          <w:p w:rsidR="0044520D" w:rsidRDefault="0044520D" w:rsidP="007D6AA5">
            <w:pPr>
              <w:rPr>
                <w:rFonts w:ascii="Arial" w:hAnsi="Arial" w:cs="Arial"/>
                <w:sz w:val="24"/>
                <w:szCs w:val="24"/>
              </w:rPr>
            </w:pPr>
          </w:p>
          <w:p w:rsidR="0044520D" w:rsidRDefault="0044520D" w:rsidP="007D6AA5">
            <w:pPr>
              <w:rPr>
                <w:rFonts w:ascii="Arial" w:hAnsi="Arial" w:cs="Arial"/>
                <w:sz w:val="24"/>
                <w:szCs w:val="24"/>
              </w:rPr>
            </w:pPr>
          </w:p>
          <w:p w:rsidR="0044520D" w:rsidRDefault="0044520D" w:rsidP="007D6AA5">
            <w:pPr>
              <w:rPr>
                <w:rFonts w:ascii="Arial" w:hAnsi="Arial" w:cs="Arial"/>
                <w:sz w:val="24"/>
                <w:szCs w:val="24"/>
              </w:rPr>
            </w:pPr>
          </w:p>
          <w:p w:rsidR="0044520D" w:rsidRDefault="0044520D" w:rsidP="007D6AA5">
            <w:pPr>
              <w:rPr>
                <w:rFonts w:ascii="Arial" w:hAnsi="Arial" w:cs="Arial"/>
                <w:sz w:val="24"/>
                <w:szCs w:val="24"/>
              </w:rPr>
            </w:pPr>
          </w:p>
        </w:tc>
      </w:tr>
    </w:tbl>
    <w:p w:rsidR="00FE2CD1" w:rsidRDefault="00FE2CD1" w:rsidP="00182402">
      <w:r>
        <w:lastRenderedPageBreak/>
        <w:tab/>
      </w:r>
      <w:r>
        <w:tab/>
      </w:r>
      <w:r>
        <w:tab/>
      </w:r>
      <w:r>
        <w:tab/>
      </w:r>
    </w:p>
    <w:p w:rsidR="00FE2CD1" w:rsidRDefault="00FE2CD1" w:rsidP="00165645">
      <w:pPr>
        <w:jc w:val="both"/>
      </w:pPr>
    </w:p>
    <w:sectPr w:rsidR="00FE2CD1" w:rsidSect="00244494">
      <w:headerReference w:type="even" r:id="rId10"/>
      <w:headerReference w:type="default" r:id="rId11"/>
      <w:footerReference w:type="even" r:id="rId12"/>
      <w:footerReference w:type="default" r:id="rId13"/>
      <w:headerReference w:type="first" r:id="rId14"/>
      <w:footerReference w:type="first" r:id="rId15"/>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6CC" w:rsidRDefault="009C36CC" w:rsidP="0033118A">
      <w:pPr>
        <w:spacing w:after="0" w:line="240" w:lineRule="auto"/>
      </w:pPr>
      <w:r>
        <w:separator/>
      </w:r>
    </w:p>
  </w:endnote>
  <w:endnote w:type="continuationSeparator" w:id="0">
    <w:p w:rsidR="009C36CC" w:rsidRDefault="009C36CC"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02" w:rsidRDefault="001824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02" w:rsidRDefault="001824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02" w:rsidRDefault="001824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6CC" w:rsidRDefault="009C36CC" w:rsidP="0033118A">
      <w:pPr>
        <w:spacing w:after="0" w:line="240" w:lineRule="auto"/>
      </w:pPr>
      <w:r>
        <w:separator/>
      </w:r>
    </w:p>
  </w:footnote>
  <w:footnote w:type="continuationSeparator" w:id="0">
    <w:p w:rsidR="009C36CC" w:rsidRDefault="009C36CC"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02" w:rsidRDefault="0018240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BF3C6C"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02" w:rsidRDefault="001824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29"/>
    <w:rsid w:val="00047D79"/>
    <w:rsid w:val="0008505E"/>
    <w:rsid w:val="000A6CBE"/>
    <w:rsid w:val="000B4103"/>
    <w:rsid w:val="000C58DE"/>
    <w:rsid w:val="000F69B2"/>
    <w:rsid w:val="00110C9A"/>
    <w:rsid w:val="0013104E"/>
    <w:rsid w:val="001353E8"/>
    <w:rsid w:val="00165645"/>
    <w:rsid w:val="00182402"/>
    <w:rsid w:val="0019746C"/>
    <w:rsid w:val="001F6198"/>
    <w:rsid w:val="0020548E"/>
    <w:rsid w:val="00235B81"/>
    <w:rsid w:val="00244494"/>
    <w:rsid w:val="002C71E3"/>
    <w:rsid w:val="0031458C"/>
    <w:rsid w:val="0033118A"/>
    <w:rsid w:val="003C26F0"/>
    <w:rsid w:val="003C6C29"/>
    <w:rsid w:val="0044520D"/>
    <w:rsid w:val="0044770D"/>
    <w:rsid w:val="004E7DEE"/>
    <w:rsid w:val="005271AF"/>
    <w:rsid w:val="00546BB5"/>
    <w:rsid w:val="005A0F5B"/>
    <w:rsid w:val="005F4780"/>
    <w:rsid w:val="0061221B"/>
    <w:rsid w:val="006321CE"/>
    <w:rsid w:val="006745B7"/>
    <w:rsid w:val="00681F44"/>
    <w:rsid w:val="006E3224"/>
    <w:rsid w:val="00701FD0"/>
    <w:rsid w:val="00717A27"/>
    <w:rsid w:val="00752411"/>
    <w:rsid w:val="00763285"/>
    <w:rsid w:val="007A62C5"/>
    <w:rsid w:val="00805E6D"/>
    <w:rsid w:val="00852FB1"/>
    <w:rsid w:val="008B55BB"/>
    <w:rsid w:val="008E3810"/>
    <w:rsid w:val="008E79F9"/>
    <w:rsid w:val="009B0318"/>
    <w:rsid w:val="009C36CC"/>
    <w:rsid w:val="009F5007"/>
    <w:rsid w:val="00A01ACF"/>
    <w:rsid w:val="00A441B7"/>
    <w:rsid w:val="00A70AA5"/>
    <w:rsid w:val="00AF094A"/>
    <w:rsid w:val="00BF3C6C"/>
    <w:rsid w:val="00C31D2B"/>
    <w:rsid w:val="00C36449"/>
    <w:rsid w:val="00C44004"/>
    <w:rsid w:val="00CE1977"/>
    <w:rsid w:val="00D0196C"/>
    <w:rsid w:val="00D127AD"/>
    <w:rsid w:val="00D55D38"/>
    <w:rsid w:val="00DE191D"/>
    <w:rsid w:val="00E11974"/>
    <w:rsid w:val="00EE6851"/>
    <w:rsid w:val="00F217D2"/>
    <w:rsid w:val="00F52F15"/>
    <w:rsid w:val="00F57B54"/>
    <w:rsid w:val="00F64701"/>
    <w:rsid w:val="00FE2C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31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969376">
      <w:bodyDiv w:val="1"/>
      <w:marLeft w:val="0"/>
      <w:marRight w:val="0"/>
      <w:marTop w:val="0"/>
      <w:marBottom w:val="0"/>
      <w:divBdr>
        <w:top w:val="none" w:sz="0" w:space="0" w:color="auto"/>
        <w:left w:val="none" w:sz="0" w:space="0" w:color="auto"/>
        <w:bottom w:val="none" w:sz="0" w:space="0" w:color="auto"/>
        <w:right w:val="none" w:sz="0" w:space="0" w:color="auto"/>
      </w:divBdr>
      <w:divsChild>
        <w:div w:id="1269316344">
          <w:marLeft w:val="0"/>
          <w:marRight w:val="0"/>
          <w:marTop w:val="0"/>
          <w:marBottom w:val="0"/>
          <w:divBdr>
            <w:top w:val="none" w:sz="0" w:space="0" w:color="auto"/>
            <w:left w:val="none" w:sz="0" w:space="0" w:color="auto"/>
            <w:bottom w:val="none" w:sz="0" w:space="0" w:color="auto"/>
            <w:right w:val="none" w:sz="0" w:space="0" w:color="auto"/>
          </w:divBdr>
          <w:divsChild>
            <w:div w:id="217084588">
              <w:marLeft w:val="0"/>
              <w:marRight w:val="0"/>
              <w:marTop w:val="0"/>
              <w:marBottom w:val="0"/>
              <w:divBdr>
                <w:top w:val="none" w:sz="0" w:space="0" w:color="auto"/>
                <w:left w:val="none" w:sz="0" w:space="0" w:color="auto"/>
                <w:bottom w:val="none" w:sz="0" w:space="0" w:color="auto"/>
                <w:right w:val="none" w:sz="0" w:space="0" w:color="auto"/>
              </w:divBdr>
              <w:divsChild>
                <w:div w:id="243612766">
                  <w:marLeft w:val="0"/>
                  <w:marRight w:val="0"/>
                  <w:marTop w:val="0"/>
                  <w:marBottom w:val="0"/>
                  <w:divBdr>
                    <w:top w:val="none" w:sz="0" w:space="0" w:color="auto"/>
                    <w:left w:val="none" w:sz="0" w:space="0" w:color="auto"/>
                    <w:bottom w:val="none" w:sz="0" w:space="0" w:color="auto"/>
                    <w:right w:val="none" w:sz="0" w:space="0" w:color="auto"/>
                  </w:divBdr>
                  <w:divsChild>
                    <w:div w:id="884876761">
                      <w:marLeft w:val="0"/>
                      <w:marRight w:val="0"/>
                      <w:marTop w:val="0"/>
                      <w:marBottom w:val="0"/>
                      <w:divBdr>
                        <w:top w:val="none" w:sz="0" w:space="0" w:color="auto"/>
                        <w:left w:val="none" w:sz="0" w:space="0" w:color="auto"/>
                        <w:bottom w:val="none" w:sz="0" w:space="0" w:color="auto"/>
                        <w:right w:val="none" w:sz="0" w:space="0" w:color="auto"/>
                      </w:divBdr>
                      <w:divsChild>
                        <w:div w:id="724989678">
                          <w:marLeft w:val="0"/>
                          <w:marRight w:val="0"/>
                          <w:marTop w:val="0"/>
                          <w:marBottom w:val="0"/>
                          <w:divBdr>
                            <w:top w:val="none" w:sz="0" w:space="0" w:color="auto"/>
                            <w:left w:val="none" w:sz="0" w:space="0" w:color="auto"/>
                            <w:bottom w:val="none" w:sz="0" w:space="0" w:color="auto"/>
                            <w:right w:val="none" w:sz="0" w:space="0" w:color="auto"/>
                          </w:divBdr>
                          <w:divsChild>
                            <w:div w:id="2077779826">
                              <w:marLeft w:val="0"/>
                              <w:marRight w:val="0"/>
                              <w:marTop w:val="0"/>
                              <w:marBottom w:val="0"/>
                              <w:divBdr>
                                <w:top w:val="none" w:sz="0" w:space="0" w:color="auto"/>
                                <w:left w:val="none" w:sz="0" w:space="0" w:color="auto"/>
                                <w:bottom w:val="none" w:sz="0" w:space="0" w:color="auto"/>
                                <w:right w:val="none" w:sz="0" w:space="0" w:color="auto"/>
                              </w:divBdr>
                              <w:divsChild>
                                <w:div w:id="616647628">
                                  <w:marLeft w:val="0"/>
                                  <w:marRight w:val="0"/>
                                  <w:marTop w:val="0"/>
                                  <w:marBottom w:val="0"/>
                                  <w:divBdr>
                                    <w:top w:val="none" w:sz="0" w:space="0" w:color="auto"/>
                                    <w:left w:val="none" w:sz="0" w:space="0" w:color="auto"/>
                                    <w:bottom w:val="none" w:sz="0" w:space="0" w:color="auto"/>
                                    <w:right w:val="none" w:sz="0" w:space="0" w:color="auto"/>
                                  </w:divBdr>
                                  <w:divsChild>
                                    <w:div w:id="1700737465">
                                      <w:marLeft w:val="0"/>
                                      <w:marRight w:val="0"/>
                                      <w:marTop w:val="0"/>
                                      <w:marBottom w:val="0"/>
                                      <w:divBdr>
                                        <w:top w:val="none" w:sz="0" w:space="0" w:color="auto"/>
                                        <w:left w:val="none" w:sz="0" w:space="0" w:color="auto"/>
                                        <w:bottom w:val="none" w:sz="0" w:space="0" w:color="auto"/>
                                        <w:right w:val="none" w:sz="0" w:space="0" w:color="auto"/>
                                      </w:divBdr>
                                      <w:divsChild>
                                        <w:div w:id="1290089555">
                                          <w:marLeft w:val="0"/>
                                          <w:marRight w:val="0"/>
                                          <w:marTop w:val="0"/>
                                          <w:marBottom w:val="0"/>
                                          <w:divBdr>
                                            <w:top w:val="none" w:sz="0" w:space="0" w:color="auto"/>
                                            <w:left w:val="none" w:sz="0" w:space="0" w:color="auto"/>
                                            <w:bottom w:val="none" w:sz="0" w:space="0" w:color="auto"/>
                                            <w:right w:val="none" w:sz="0" w:space="0" w:color="auto"/>
                                          </w:divBdr>
                                          <w:divsChild>
                                            <w:div w:id="1661612668">
                                              <w:marLeft w:val="0"/>
                                              <w:marRight w:val="0"/>
                                              <w:marTop w:val="0"/>
                                              <w:marBottom w:val="0"/>
                                              <w:divBdr>
                                                <w:top w:val="none" w:sz="0" w:space="0" w:color="auto"/>
                                                <w:left w:val="none" w:sz="0" w:space="0" w:color="auto"/>
                                                <w:bottom w:val="none" w:sz="0" w:space="0" w:color="auto"/>
                                                <w:right w:val="none" w:sz="0" w:space="0" w:color="auto"/>
                                              </w:divBdr>
                                              <w:divsChild>
                                                <w:div w:id="2068454958">
                                                  <w:marLeft w:val="0"/>
                                                  <w:marRight w:val="0"/>
                                                  <w:marTop w:val="0"/>
                                                  <w:marBottom w:val="0"/>
                                                  <w:divBdr>
                                                    <w:top w:val="none" w:sz="0" w:space="0" w:color="auto"/>
                                                    <w:left w:val="none" w:sz="0" w:space="0" w:color="auto"/>
                                                    <w:bottom w:val="none" w:sz="0" w:space="0" w:color="auto"/>
                                                    <w:right w:val="none" w:sz="0" w:space="0" w:color="auto"/>
                                                  </w:divBdr>
                                                  <w:divsChild>
                                                    <w:div w:id="1602834097">
                                                      <w:marLeft w:val="0"/>
                                                      <w:marRight w:val="0"/>
                                                      <w:marTop w:val="0"/>
                                                      <w:marBottom w:val="0"/>
                                                      <w:divBdr>
                                                        <w:top w:val="none" w:sz="0" w:space="0" w:color="auto"/>
                                                        <w:left w:val="none" w:sz="0" w:space="0" w:color="auto"/>
                                                        <w:bottom w:val="none" w:sz="0" w:space="0" w:color="auto"/>
                                                        <w:right w:val="none" w:sz="0" w:space="0" w:color="auto"/>
                                                      </w:divBdr>
                                                      <w:divsChild>
                                                        <w:div w:id="846559046">
                                                          <w:marLeft w:val="0"/>
                                                          <w:marRight w:val="0"/>
                                                          <w:marTop w:val="0"/>
                                                          <w:marBottom w:val="0"/>
                                                          <w:divBdr>
                                                            <w:top w:val="none" w:sz="0" w:space="0" w:color="auto"/>
                                                            <w:left w:val="none" w:sz="0" w:space="0" w:color="auto"/>
                                                            <w:bottom w:val="none" w:sz="0" w:space="0" w:color="auto"/>
                                                            <w:right w:val="none" w:sz="0" w:space="0" w:color="auto"/>
                                                          </w:divBdr>
                                                          <w:divsChild>
                                                            <w:div w:id="1959332242">
                                                              <w:marLeft w:val="0"/>
                                                              <w:marRight w:val="0"/>
                                                              <w:marTop w:val="0"/>
                                                              <w:marBottom w:val="0"/>
                                                              <w:divBdr>
                                                                <w:top w:val="none" w:sz="0" w:space="0" w:color="auto"/>
                                                                <w:left w:val="none" w:sz="0" w:space="0" w:color="auto"/>
                                                                <w:bottom w:val="none" w:sz="0" w:space="0" w:color="auto"/>
                                                                <w:right w:val="none" w:sz="0" w:space="0" w:color="auto"/>
                                                              </w:divBdr>
                                                              <w:divsChild>
                                                                <w:div w:id="1081101263">
                                                                  <w:marLeft w:val="0"/>
                                                                  <w:marRight w:val="0"/>
                                                                  <w:marTop w:val="0"/>
                                                                  <w:marBottom w:val="0"/>
                                                                  <w:divBdr>
                                                                    <w:top w:val="none" w:sz="0" w:space="0" w:color="auto"/>
                                                                    <w:left w:val="none" w:sz="0" w:space="0" w:color="auto"/>
                                                                    <w:bottom w:val="none" w:sz="0" w:space="0" w:color="auto"/>
                                                                    <w:right w:val="none" w:sz="0" w:space="0" w:color="auto"/>
                                                                  </w:divBdr>
                                                                  <w:divsChild>
                                                                    <w:div w:id="445975141">
                                                                      <w:marLeft w:val="0"/>
                                                                      <w:marRight w:val="0"/>
                                                                      <w:marTop w:val="0"/>
                                                                      <w:marBottom w:val="0"/>
                                                                      <w:divBdr>
                                                                        <w:top w:val="none" w:sz="0" w:space="0" w:color="auto"/>
                                                                        <w:left w:val="none" w:sz="0" w:space="0" w:color="auto"/>
                                                                        <w:bottom w:val="none" w:sz="0" w:space="0" w:color="auto"/>
                                                                        <w:right w:val="none" w:sz="0" w:space="0" w:color="auto"/>
                                                                      </w:divBdr>
                                                                      <w:divsChild>
                                                                        <w:div w:id="910848102">
                                                                          <w:marLeft w:val="0"/>
                                                                          <w:marRight w:val="0"/>
                                                                          <w:marTop w:val="0"/>
                                                                          <w:marBottom w:val="0"/>
                                                                          <w:divBdr>
                                                                            <w:top w:val="none" w:sz="0" w:space="0" w:color="auto"/>
                                                                            <w:left w:val="none" w:sz="0" w:space="0" w:color="auto"/>
                                                                            <w:bottom w:val="none" w:sz="0" w:space="0" w:color="auto"/>
                                                                            <w:right w:val="none" w:sz="0" w:space="0" w:color="auto"/>
                                                                          </w:divBdr>
                                                                          <w:divsChild>
                                                                            <w:div w:id="1113554437">
                                                                              <w:marLeft w:val="0"/>
                                                                              <w:marRight w:val="0"/>
                                                                              <w:marTop w:val="0"/>
                                                                              <w:marBottom w:val="0"/>
                                                                              <w:divBdr>
                                                                                <w:top w:val="none" w:sz="0" w:space="0" w:color="auto"/>
                                                                                <w:left w:val="none" w:sz="0" w:space="0" w:color="auto"/>
                                                                                <w:bottom w:val="none" w:sz="0" w:space="0" w:color="auto"/>
                                                                                <w:right w:val="none" w:sz="0" w:space="0" w:color="auto"/>
                                                                              </w:divBdr>
                                                                              <w:divsChild>
                                                                                <w:div w:id="828247373">
                                                                                  <w:marLeft w:val="0"/>
                                                                                  <w:marRight w:val="0"/>
                                                                                  <w:marTop w:val="0"/>
                                                                                  <w:marBottom w:val="0"/>
                                                                                  <w:divBdr>
                                                                                    <w:top w:val="none" w:sz="0" w:space="0" w:color="auto"/>
                                                                                    <w:left w:val="none" w:sz="0" w:space="0" w:color="auto"/>
                                                                                    <w:bottom w:val="none" w:sz="0" w:space="0" w:color="auto"/>
                                                                                    <w:right w:val="none" w:sz="0" w:space="0" w:color="auto"/>
                                                                                  </w:divBdr>
                                                                                  <w:divsChild>
                                                                                    <w:div w:id="1538929432">
                                                                                      <w:marLeft w:val="0"/>
                                                                                      <w:marRight w:val="0"/>
                                                                                      <w:marTop w:val="0"/>
                                                                                      <w:marBottom w:val="0"/>
                                                                                      <w:divBdr>
                                                                                        <w:top w:val="none" w:sz="0" w:space="0" w:color="auto"/>
                                                                                        <w:left w:val="none" w:sz="0" w:space="0" w:color="auto"/>
                                                                                        <w:bottom w:val="none" w:sz="0" w:space="0" w:color="auto"/>
                                                                                        <w:right w:val="none" w:sz="0" w:space="0" w:color="auto"/>
                                                                                      </w:divBdr>
                                                                                      <w:divsChild>
                                                                                        <w:div w:id="1579364661">
                                                                                          <w:marLeft w:val="0"/>
                                                                                          <w:marRight w:val="0"/>
                                                                                          <w:marTop w:val="0"/>
                                                                                          <w:marBottom w:val="0"/>
                                                                                          <w:divBdr>
                                                                                            <w:top w:val="none" w:sz="0" w:space="0" w:color="auto"/>
                                                                                            <w:left w:val="none" w:sz="0" w:space="0" w:color="auto"/>
                                                                                            <w:bottom w:val="none" w:sz="0" w:space="0" w:color="auto"/>
                                                                                            <w:right w:val="none" w:sz="0" w:space="0" w:color="auto"/>
                                                                                          </w:divBdr>
                                                                                          <w:divsChild>
                                                                                            <w:div w:id="225576536">
                                                                                              <w:marLeft w:val="0"/>
                                                                                              <w:marRight w:val="0"/>
                                                                                              <w:marTop w:val="0"/>
                                                                                              <w:marBottom w:val="0"/>
                                                                                              <w:divBdr>
                                                                                                <w:top w:val="none" w:sz="0" w:space="0" w:color="auto"/>
                                                                                                <w:left w:val="none" w:sz="0" w:space="0" w:color="auto"/>
                                                                                                <w:bottom w:val="none" w:sz="0" w:space="0" w:color="auto"/>
                                                                                                <w:right w:val="none" w:sz="0" w:space="0" w:color="auto"/>
                                                                                              </w:divBdr>
                                                                                              <w:divsChild>
                                                                                                <w:div w:id="923342743">
                                                                                                  <w:marLeft w:val="0"/>
                                                                                                  <w:marRight w:val="0"/>
                                                                                                  <w:marTop w:val="0"/>
                                                                                                  <w:marBottom w:val="0"/>
                                                                                                  <w:divBdr>
                                                                                                    <w:top w:val="none" w:sz="0" w:space="0" w:color="auto"/>
                                                                                                    <w:left w:val="none" w:sz="0" w:space="0" w:color="auto"/>
                                                                                                    <w:bottom w:val="none" w:sz="0" w:space="0" w:color="auto"/>
                                                                                                    <w:right w:val="none" w:sz="0" w:space="0" w:color="auto"/>
                                                                                                  </w:divBdr>
                                                                                                  <w:divsChild>
                                                                                                    <w:div w:id="1394700924">
                                                                                                      <w:marLeft w:val="0"/>
                                                                                                      <w:marRight w:val="0"/>
                                                                                                      <w:marTop w:val="0"/>
                                                                                                      <w:marBottom w:val="0"/>
                                                                                                      <w:divBdr>
                                                                                                        <w:top w:val="none" w:sz="0" w:space="0" w:color="auto"/>
                                                                                                        <w:left w:val="none" w:sz="0" w:space="0" w:color="auto"/>
                                                                                                        <w:bottom w:val="none" w:sz="0" w:space="0" w:color="auto"/>
                                                                                                        <w:right w:val="none" w:sz="0" w:space="0" w:color="auto"/>
                                                                                                      </w:divBdr>
                                                                                                      <w:divsChild>
                                                                                                        <w:div w:id="345987027">
                                                                                                          <w:marLeft w:val="0"/>
                                                                                                          <w:marRight w:val="0"/>
                                                                                                          <w:marTop w:val="0"/>
                                                                                                          <w:marBottom w:val="0"/>
                                                                                                          <w:divBdr>
                                                                                                            <w:top w:val="none" w:sz="0" w:space="0" w:color="auto"/>
                                                                                                            <w:left w:val="none" w:sz="0" w:space="0" w:color="auto"/>
                                                                                                            <w:bottom w:val="none" w:sz="0" w:space="0" w:color="auto"/>
                                                                                                            <w:right w:val="none" w:sz="0" w:space="0" w:color="auto"/>
                                                                                                          </w:divBdr>
                                                                                                          <w:divsChild>
                                                                                                            <w:div w:id="1769158797">
                                                                                                              <w:marLeft w:val="0"/>
                                                                                                              <w:marRight w:val="0"/>
                                                                                                              <w:marTop w:val="0"/>
                                                                                                              <w:marBottom w:val="0"/>
                                                                                                              <w:divBdr>
                                                                                                                <w:top w:val="none" w:sz="0" w:space="0" w:color="auto"/>
                                                                                                                <w:left w:val="none" w:sz="0" w:space="0" w:color="auto"/>
                                                                                                                <w:bottom w:val="none" w:sz="0" w:space="0" w:color="auto"/>
                                                                                                                <w:right w:val="none" w:sz="0" w:space="0" w:color="auto"/>
                                                                                                              </w:divBdr>
                                                                                                              <w:divsChild>
                                                                                                                <w:div w:id="1236861481">
                                                                                                                  <w:marLeft w:val="0"/>
                                                                                                                  <w:marRight w:val="0"/>
                                                                                                                  <w:marTop w:val="0"/>
                                                                                                                  <w:marBottom w:val="0"/>
                                                                                                                  <w:divBdr>
                                                                                                                    <w:top w:val="none" w:sz="0" w:space="0" w:color="auto"/>
                                                                                                                    <w:left w:val="none" w:sz="0" w:space="0" w:color="auto"/>
                                                                                                                    <w:bottom w:val="none" w:sz="0" w:space="0" w:color="auto"/>
                                                                                                                    <w:right w:val="none" w:sz="0" w:space="0" w:color="auto"/>
                                                                                                                  </w:divBdr>
                                                                                                                  <w:divsChild>
                                                                                                                    <w:div w:id="218175570">
                                                                                                                      <w:marLeft w:val="0"/>
                                                                                                                      <w:marRight w:val="0"/>
                                                                                                                      <w:marTop w:val="0"/>
                                                                                                                      <w:marBottom w:val="0"/>
                                                                                                                      <w:divBdr>
                                                                                                                        <w:top w:val="none" w:sz="0" w:space="0" w:color="auto"/>
                                                                                                                        <w:left w:val="none" w:sz="0" w:space="0" w:color="auto"/>
                                                                                                                        <w:bottom w:val="none" w:sz="0" w:space="0" w:color="auto"/>
                                                                                                                        <w:right w:val="none" w:sz="0" w:space="0" w:color="auto"/>
                                                                                                                      </w:divBdr>
                                                                                                                    </w:div>
                                                                                                                    <w:div w:id="234125892">
                                                                                                                      <w:marLeft w:val="0"/>
                                                                                                                      <w:marRight w:val="0"/>
                                                                                                                      <w:marTop w:val="0"/>
                                                                                                                      <w:marBottom w:val="0"/>
                                                                                                                      <w:divBdr>
                                                                                                                        <w:top w:val="none" w:sz="0" w:space="0" w:color="auto"/>
                                                                                                                        <w:left w:val="none" w:sz="0" w:space="0" w:color="auto"/>
                                                                                                                        <w:bottom w:val="none" w:sz="0" w:space="0" w:color="auto"/>
                                                                                                                        <w:right w:val="none" w:sz="0" w:space="0" w:color="auto"/>
                                                                                                                      </w:divBdr>
                                                                                                                    </w:div>
                                                                                                                    <w:div w:id="843671083">
                                                                                                                      <w:marLeft w:val="0"/>
                                                                                                                      <w:marRight w:val="0"/>
                                                                                                                      <w:marTop w:val="0"/>
                                                                                                                      <w:marBottom w:val="0"/>
                                                                                                                      <w:divBdr>
                                                                                                                        <w:top w:val="none" w:sz="0" w:space="0" w:color="auto"/>
                                                                                                                        <w:left w:val="none" w:sz="0" w:space="0" w:color="auto"/>
                                                                                                                        <w:bottom w:val="none" w:sz="0" w:space="0" w:color="auto"/>
                                                                                                                        <w:right w:val="none" w:sz="0" w:space="0" w:color="auto"/>
                                                                                                                      </w:divBdr>
                                                                                                                    </w:div>
                                                                                                                    <w:div w:id="749929652">
                                                                                                                      <w:marLeft w:val="0"/>
                                                                                                                      <w:marRight w:val="0"/>
                                                                                                                      <w:marTop w:val="0"/>
                                                                                                                      <w:marBottom w:val="0"/>
                                                                                                                      <w:divBdr>
                                                                                                                        <w:top w:val="none" w:sz="0" w:space="0" w:color="auto"/>
                                                                                                                        <w:left w:val="none" w:sz="0" w:space="0" w:color="auto"/>
                                                                                                                        <w:bottom w:val="none" w:sz="0" w:space="0" w:color="auto"/>
                                                                                                                        <w:right w:val="none" w:sz="0" w:space="0" w:color="auto"/>
                                                                                                                      </w:divBdr>
                                                                                                                    </w:div>
                                                                                                                    <w:div w:id="2013338451">
                                                                                                                      <w:marLeft w:val="0"/>
                                                                                                                      <w:marRight w:val="0"/>
                                                                                                                      <w:marTop w:val="0"/>
                                                                                                                      <w:marBottom w:val="0"/>
                                                                                                                      <w:divBdr>
                                                                                                                        <w:top w:val="none" w:sz="0" w:space="0" w:color="auto"/>
                                                                                                                        <w:left w:val="none" w:sz="0" w:space="0" w:color="auto"/>
                                                                                                                        <w:bottom w:val="none" w:sz="0" w:space="0" w:color="auto"/>
                                                                                                                        <w:right w:val="none" w:sz="0" w:space="0" w:color="auto"/>
                                                                                                                      </w:divBdr>
                                                                                                                    </w:div>
                                                                                                                    <w:div w:id="1520240859">
                                                                                                                      <w:marLeft w:val="0"/>
                                                                                                                      <w:marRight w:val="0"/>
                                                                                                                      <w:marTop w:val="0"/>
                                                                                                                      <w:marBottom w:val="0"/>
                                                                                                                      <w:divBdr>
                                                                                                                        <w:top w:val="none" w:sz="0" w:space="0" w:color="auto"/>
                                                                                                                        <w:left w:val="none" w:sz="0" w:space="0" w:color="auto"/>
                                                                                                                        <w:bottom w:val="none" w:sz="0" w:space="0" w:color="auto"/>
                                                                                                                        <w:right w:val="none" w:sz="0" w:space="0" w:color="auto"/>
                                                                                                                      </w:divBdr>
                                                                                                                    </w:div>
                                                                                                                    <w:div w:id="14254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g12n\AppData\Local\Temp\7zO8BFE7CE1\CAAGPMAE%20-%20DG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E3F23-488B-4432-ADBD-BDD0BBEB5B30}">
  <ds:schemaRefs>
    <ds:schemaRef ds:uri="http://purl.org/dc/elements/1.1/"/>
    <ds:schemaRef ds:uri="1c9c8636-0486-4c9b-b75c-7b805ddaaf65"/>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bab14156-fcf3-44e2-9c4b-c33f1f92d41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CAAGPMAE - DGA.dotx</Template>
  <TotalTime>0</TotalTime>
  <Pages>2</Pages>
  <Words>203</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2022-11-29T09:24:00Z</dcterms:created>
  <dcterms:modified xsi:type="dcterms:W3CDTF">2022-11-29T09:24:00Z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