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E9E" w:rsidRDefault="00497E9E" w:rsidP="00497E9E"/>
    <w:p w:rsidR="00497E9E" w:rsidRDefault="00497E9E" w:rsidP="00497E9E">
      <w:pPr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Orden de los documentos de justificación para presentar la </w:t>
      </w:r>
      <w:r w:rsidRPr="00497E9E">
        <w:rPr>
          <w:b/>
          <w:bCs/>
          <w:sz w:val="18"/>
          <w:szCs w:val="18"/>
          <w:highlight w:val="yellow"/>
          <w:u w:val="single"/>
        </w:rPr>
        <w:t>solicitud de pago</w:t>
      </w:r>
      <w:r>
        <w:rPr>
          <w:b/>
          <w:bCs/>
          <w:sz w:val="18"/>
          <w:szCs w:val="18"/>
          <w:u w:val="single"/>
        </w:rPr>
        <w:t xml:space="preserve"> (INVERSIONES VITIVINÍCOLA)</w:t>
      </w:r>
    </w:p>
    <w:p w:rsidR="00497E9E" w:rsidRDefault="00497E9E" w:rsidP="00497E9E">
      <w:pPr>
        <w:jc w:val="center"/>
        <w:rPr>
          <w:b/>
          <w:bCs/>
          <w:sz w:val="18"/>
          <w:szCs w:val="18"/>
          <w:u w:val="single"/>
        </w:rPr>
      </w:pPr>
    </w:p>
    <w:p w:rsidR="00497E9E" w:rsidRDefault="00497E9E" w:rsidP="00497E9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Conforme a la Ley 39/2015, de 1 de octubre, del Procedimiento Administrativo Común de las Administraciones Públicas, y debido al gran tamaño de los documentos requeridos, es necesario que toda la documentación en la</w:t>
      </w:r>
      <w:r w:rsidR="00A41219">
        <w:rPr>
          <w:sz w:val="18"/>
          <w:szCs w:val="18"/>
        </w:rPr>
        <w:t xml:space="preserve"> justificación del pago</w:t>
      </w:r>
      <w:r>
        <w:rPr>
          <w:sz w:val="18"/>
          <w:szCs w:val="18"/>
        </w:rPr>
        <w:t xml:space="preserve"> se entregue digitalizada y almacenada en CD, DVD o PENDRIVE. </w:t>
      </w:r>
      <w:r>
        <w:rPr>
          <w:sz w:val="18"/>
          <w:szCs w:val="18"/>
          <w:u w:val="single"/>
        </w:rPr>
        <w:t>Por tanto, no se presentará ningún documento en papel</w:t>
      </w:r>
      <w:r>
        <w:rPr>
          <w:sz w:val="18"/>
          <w:szCs w:val="18"/>
        </w:rPr>
        <w:t>.</w:t>
      </w:r>
    </w:p>
    <w:p w:rsidR="00497E9E" w:rsidRDefault="00497E9E" w:rsidP="00497E9E">
      <w:pPr>
        <w:jc w:val="both"/>
        <w:rPr>
          <w:sz w:val="18"/>
          <w:szCs w:val="18"/>
        </w:rPr>
      </w:pPr>
    </w:p>
    <w:p w:rsidR="00497E9E" w:rsidRDefault="00497E9E" w:rsidP="00497E9E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El procedimiento es el siguiente:</w:t>
      </w:r>
    </w:p>
    <w:p w:rsidR="00497E9E" w:rsidRDefault="00497E9E" w:rsidP="00497E9E">
      <w:pPr>
        <w:jc w:val="both"/>
        <w:rPr>
          <w:sz w:val="18"/>
          <w:szCs w:val="18"/>
        </w:rPr>
      </w:pPr>
    </w:p>
    <w:p w:rsidR="00497E9E" w:rsidRDefault="00D07405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42D41026" wp14:editId="3A3258BC">
            <wp:simplePos x="0" y="0"/>
            <wp:positionH relativeFrom="page">
              <wp:posOffset>1228954</wp:posOffset>
            </wp:positionH>
            <wp:positionV relativeFrom="page">
              <wp:posOffset>2553004</wp:posOffset>
            </wp:positionV>
            <wp:extent cx="5634500" cy="1265529"/>
            <wp:effectExtent l="0" t="0" r="4445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399" t="29958" r="32402" b="50478"/>
                    <a:stretch/>
                  </pic:blipFill>
                  <pic:spPr bwMode="auto">
                    <a:xfrm>
                      <a:off x="0" y="0"/>
                      <a:ext cx="5637213" cy="1266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9E">
        <w:rPr>
          <w:sz w:val="18"/>
          <w:szCs w:val="18"/>
        </w:rPr>
        <w:t>Se solicitará el pago de la ayuda a través de la Web de la Consejería de Agua, Agricultura, Ganadería y Pesca:</w:t>
      </w:r>
    </w:p>
    <w:p w:rsidR="00497E9E" w:rsidRDefault="00497E9E" w:rsidP="00D07405">
      <w:pPr>
        <w:jc w:val="both"/>
        <w:rPr>
          <w:sz w:val="18"/>
          <w:szCs w:val="18"/>
        </w:rPr>
      </w:pPr>
    </w:p>
    <w:p w:rsidR="00497E9E" w:rsidRDefault="00497E9E" w:rsidP="00497E9E">
      <w:pPr>
        <w:ind w:left="720"/>
        <w:jc w:val="both"/>
        <w:rPr>
          <w:sz w:val="18"/>
          <w:szCs w:val="18"/>
        </w:rPr>
      </w:pPr>
    </w:p>
    <w:p w:rsidR="00497E9E" w:rsidRDefault="00497E9E" w:rsidP="00497E9E">
      <w:pPr>
        <w:ind w:left="720"/>
        <w:jc w:val="both"/>
        <w:rPr>
          <w:sz w:val="18"/>
          <w:szCs w:val="18"/>
        </w:rPr>
      </w:pPr>
    </w:p>
    <w:p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 dicha solicitud se indicará la relación de documentos que se presentarán:</w:t>
      </w:r>
    </w:p>
    <w:p w:rsidR="00497E9E" w:rsidRDefault="00497E9E" w:rsidP="00497E9E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105410</wp:posOffset>
            </wp:positionV>
            <wp:extent cx="495300" cy="2385060"/>
            <wp:effectExtent l="0" t="0" r="0" b="0"/>
            <wp:wrapNone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 curvada hacia la derecha 9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9E" w:rsidRDefault="00497E9E" w:rsidP="00497E9E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Adjuntos a la solicitud electrónica,</w:t>
      </w:r>
    </w:p>
    <w:p w:rsidR="00A41219" w:rsidRDefault="00A41219" w:rsidP="00497E9E">
      <w:pPr>
        <w:ind w:left="720"/>
        <w:jc w:val="both"/>
        <w:rPr>
          <w:noProof/>
          <w:lang w:eastAsia="es-ES"/>
        </w:rPr>
      </w:pPr>
    </w:p>
    <w:p w:rsidR="00497E9E" w:rsidRDefault="00D07405" w:rsidP="00497E9E">
      <w:pPr>
        <w:ind w:left="720"/>
        <w:jc w:val="both"/>
        <w:rPr>
          <w:sz w:val="18"/>
          <w:szCs w:val="18"/>
        </w:rPr>
      </w:pPr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280A7439" wp14:editId="79671002">
            <wp:simplePos x="0" y="0"/>
            <wp:positionH relativeFrom="page">
              <wp:posOffset>1842465</wp:posOffset>
            </wp:positionH>
            <wp:positionV relativeFrom="page">
              <wp:posOffset>4834484</wp:posOffset>
            </wp:positionV>
            <wp:extent cx="5400040" cy="374078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9869"/>
                    <a:stretch/>
                  </pic:blipFill>
                  <pic:spPr bwMode="auto">
                    <a:xfrm>
                      <a:off x="0" y="0"/>
                      <a:ext cx="5400040" cy="374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:rsidR="00497E9E" w:rsidRDefault="00497E9E" w:rsidP="00497E9E">
      <w:pPr>
        <w:ind w:left="1440"/>
        <w:jc w:val="both"/>
        <w:rPr>
          <w:sz w:val="18"/>
          <w:szCs w:val="18"/>
          <w:lang w:eastAsia="ar-SA"/>
        </w:rPr>
      </w:pPr>
    </w:p>
    <w:p w:rsidR="00D07405" w:rsidRPr="00D07405" w:rsidRDefault="00D07405" w:rsidP="00D07405">
      <w:pPr>
        <w:ind w:left="1440"/>
        <w:jc w:val="both"/>
        <w:rPr>
          <w:sz w:val="18"/>
          <w:szCs w:val="18"/>
        </w:rPr>
      </w:pPr>
    </w:p>
    <w:p w:rsidR="00497E9E" w:rsidRDefault="00497E9E" w:rsidP="00497E9E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y  el INDICE con los documentos que se presentarán digitalizados en soporte CD, DVD o PENDRIVE ante el Registro General de la Consejería de Agua, Agricultura, Ganadería y Pesca:</w:t>
      </w:r>
    </w:p>
    <w:p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:rsidR="00D07405" w:rsidRDefault="00D07405" w:rsidP="00497E9E">
      <w:pPr>
        <w:ind w:left="720"/>
        <w:jc w:val="both"/>
        <w:rPr>
          <w:sz w:val="18"/>
          <w:szCs w:val="18"/>
          <w:lang w:eastAsia="es-ES"/>
        </w:rPr>
      </w:pPr>
    </w:p>
    <w:p w:rsidR="00497E9E" w:rsidRDefault="00D07405" w:rsidP="00497E9E">
      <w:pPr>
        <w:ind w:left="1560"/>
        <w:jc w:val="both"/>
        <w:rPr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60226E56" wp14:editId="12AB705C">
            <wp:simplePos x="0" y="0"/>
            <wp:positionH relativeFrom="margin">
              <wp:align>right</wp:align>
            </wp:positionH>
            <wp:positionV relativeFrom="page">
              <wp:posOffset>1272311</wp:posOffset>
            </wp:positionV>
            <wp:extent cx="5400040" cy="2223770"/>
            <wp:effectExtent l="0" t="0" r="0" b="5080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46402"/>
                    <a:stretch/>
                  </pic:blipFill>
                  <pic:spPr bwMode="auto">
                    <a:xfrm>
                      <a:off x="0" y="0"/>
                      <a:ext cx="5400040" cy="222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97E9E">
        <w:rPr>
          <w:sz w:val="18"/>
          <w:szCs w:val="18"/>
          <w:lang w:eastAsia="es-ES"/>
        </w:rPr>
        <w:t>Documento adjunto, denominado “INDICE”:</w:t>
      </w:r>
    </w:p>
    <w:p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:rsidR="00D07405" w:rsidRDefault="00D07405" w:rsidP="00497E9E">
      <w:pPr>
        <w:ind w:left="720"/>
        <w:jc w:val="both"/>
        <w:rPr>
          <w:noProof/>
          <w:lang w:eastAsia="es-ES"/>
        </w:rPr>
      </w:pPr>
    </w:p>
    <w:p w:rsidR="00497E9E" w:rsidRDefault="00497E9E" w:rsidP="00497E9E">
      <w:pPr>
        <w:ind w:left="720"/>
        <w:jc w:val="both"/>
        <w:rPr>
          <w:sz w:val="18"/>
          <w:szCs w:val="18"/>
          <w:lang w:eastAsia="es-ES"/>
        </w:rPr>
      </w:pPr>
    </w:p>
    <w:p w:rsidR="00497E9E" w:rsidRDefault="00497E9E" w:rsidP="00497E9E">
      <w:pPr>
        <w:jc w:val="both"/>
        <w:rPr>
          <w:sz w:val="18"/>
          <w:szCs w:val="18"/>
          <w:lang w:eastAsia="ar-SA"/>
        </w:rPr>
      </w:pPr>
    </w:p>
    <w:p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A través del Registro General de la Consejería de Agua, Agricultura, Ganadería y Pesca se presentará todos los documentos de justificación digitalizados en soporte CD, DVD o PEN DRIVE, haciendo referencia a la solicitud electrónica previamente realizada.</w:t>
      </w:r>
    </w:p>
    <w:p w:rsidR="00497E9E" w:rsidRDefault="00497E9E" w:rsidP="00497E9E">
      <w:pPr>
        <w:ind w:left="720"/>
        <w:jc w:val="both"/>
        <w:rPr>
          <w:sz w:val="18"/>
          <w:szCs w:val="18"/>
        </w:rPr>
      </w:pPr>
    </w:p>
    <w:p w:rsidR="00D07405" w:rsidRDefault="00D07405" w:rsidP="00D07405">
      <w:pPr>
        <w:ind w:left="720"/>
        <w:jc w:val="both"/>
        <w:rPr>
          <w:sz w:val="18"/>
          <w:szCs w:val="18"/>
          <w:highlight w:val="yellow"/>
        </w:rPr>
      </w:pPr>
    </w:p>
    <w:p w:rsidR="00D07405" w:rsidRDefault="00D07405" w:rsidP="00D07405">
      <w:pPr>
        <w:pStyle w:val="Prrafodelista"/>
        <w:rPr>
          <w:sz w:val="18"/>
          <w:szCs w:val="18"/>
          <w:highlight w:val="yellow"/>
        </w:rPr>
      </w:pPr>
    </w:p>
    <w:p w:rsidR="00497E9E" w:rsidRDefault="00497E9E" w:rsidP="00497E9E">
      <w:pPr>
        <w:numPr>
          <w:ilvl w:val="0"/>
          <w:numId w:val="1"/>
        </w:numPr>
        <w:jc w:val="both"/>
        <w:rPr>
          <w:sz w:val="18"/>
          <w:szCs w:val="18"/>
          <w:highlight w:val="yellow"/>
        </w:rPr>
      </w:pPr>
      <w:r>
        <w:rPr>
          <w:sz w:val="18"/>
          <w:szCs w:val="18"/>
          <w:highlight w:val="yellow"/>
        </w:rPr>
        <w:t xml:space="preserve">MUY </w:t>
      </w:r>
      <w:proofErr w:type="gramStart"/>
      <w:r>
        <w:rPr>
          <w:sz w:val="18"/>
          <w:szCs w:val="18"/>
          <w:highlight w:val="yellow"/>
        </w:rPr>
        <w:t>IMPORTENTE¡¡¡¡:</w:t>
      </w:r>
      <w:proofErr w:type="gramEnd"/>
      <w:r>
        <w:rPr>
          <w:sz w:val="18"/>
          <w:szCs w:val="18"/>
          <w:highlight w:val="yellow"/>
        </w:rPr>
        <w:t xml:space="preserve"> Es imprescindible que toda la documentación digitalizada lleve un riguroso y estricto orden conforme a la cuenta justificativa. </w:t>
      </w:r>
      <w:r>
        <w:rPr>
          <w:sz w:val="18"/>
          <w:szCs w:val="18"/>
          <w:highlight w:val="yellow"/>
          <w:u w:val="single"/>
        </w:rPr>
        <w:t>Es decir, conforme a la siguiente estructura de carpetas y archivos:</w:t>
      </w:r>
    </w:p>
    <w:p w:rsidR="00497E9E" w:rsidRDefault="00D07405" w:rsidP="00497E9E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75DC467" wp14:editId="5FCB4175">
            <wp:simplePos x="0" y="0"/>
            <wp:positionH relativeFrom="page">
              <wp:posOffset>1448410</wp:posOffset>
            </wp:positionH>
            <wp:positionV relativeFrom="page">
              <wp:posOffset>5501030</wp:posOffset>
            </wp:positionV>
            <wp:extent cx="5386293" cy="1324052"/>
            <wp:effectExtent l="0" t="0" r="508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9987" b="70878"/>
                    <a:stretch/>
                  </pic:blipFill>
                  <pic:spPr bwMode="auto">
                    <a:xfrm>
                      <a:off x="0" y="0"/>
                      <a:ext cx="5386293" cy="1324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219" w:rsidRDefault="00A41219" w:rsidP="00497E9E">
      <w:pPr>
        <w:ind w:left="720"/>
        <w:jc w:val="both"/>
        <w:rPr>
          <w:noProof/>
          <w:lang w:eastAsia="es-ES"/>
        </w:rPr>
      </w:pPr>
    </w:p>
    <w:p w:rsidR="00497E9E" w:rsidRDefault="00D07405" w:rsidP="00A41219">
      <w:pPr>
        <w:ind w:left="720"/>
        <w:jc w:val="both"/>
        <w:rPr>
          <w:sz w:val="18"/>
          <w:szCs w:val="18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354813D" wp14:editId="37EA0F8A">
            <wp:simplePos x="0" y="0"/>
            <wp:positionH relativeFrom="page">
              <wp:posOffset>1431823</wp:posOffset>
            </wp:positionH>
            <wp:positionV relativeFrom="page">
              <wp:posOffset>7028205</wp:posOffset>
            </wp:positionV>
            <wp:extent cx="5400040" cy="1499235"/>
            <wp:effectExtent l="0" t="0" r="0" b="571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63873"/>
                    <a:stretch/>
                  </pic:blipFill>
                  <pic:spPr bwMode="auto">
                    <a:xfrm>
                      <a:off x="0" y="0"/>
                      <a:ext cx="5400040" cy="1499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97E9E" w:rsidRDefault="00497E9E" w:rsidP="00497E9E">
      <w:pPr>
        <w:ind w:left="720"/>
        <w:jc w:val="both"/>
        <w:rPr>
          <w:sz w:val="18"/>
          <w:szCs w:val="18"/>
        </w:rPr>
      </w:pPr>
    </w:p>
    <w:p w:rsidR="00497E9E" w:rsidRDefault="00497E9E" w:rsidP="00497E9E">
      <w:pPr>
        <w:ind w:left="720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Nota: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highlight w:val="cyan"/>
          <w:u w:val="single"/>
        </w:rPr>
        <w:t>la documentación digitalizada que no siga este orden será devuelta para que se ordene, según dichas instrucciones.</w:t>
      </w:r>
    </w:p>
    <w:p w:rsidR="00497E9E" w:rsidRDefault="00497E9E" w:rsidP="00497E9E">
      <w:pPr>
        <w:jc w:val="both"/>
        <w:rPr>
          <w:sz w:val="18"/>
          <w:szCs w:val="18"/>
        </w:rPr>
      </w:pPr>
    </w:p>
    <w:p w:rsidR="00497E9E" w:rsidRDefault="00497E9E" w:rsidP="00497E9E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Tanto las facturas como los tickets digitalizados para la justificación del pago deberán cumplir lo siguiente:</w:t>
      </w:r>
    </w:p>
    <w:p w:rsidR="00497E9E" w:rsidRDefault="00497E9E" w:rsidP="00497E9E">
      <w:pPr>
        <w:jc w:val="both"/>
        <w:rPr>
          <w:sz w:val="18"/>
          <w:szCs w:val="18"/>
        </w:rPr>
      </w:pPr>
    </w:p>
    <w:p w:rsidR="00497E9E" w:rsidRDefault="00497E9E" w:rsidP="00497E9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>estar “estampillado”, según las instrucciones dadas en la orden de concesión:</w:t>
      </w:r>
    </w:p>
    <w:p w:rsidR="00497E9E" w:rsidRDefault="00497E9E" w:rsidP="00497E9E">
      <w:pPr>
        <w:ind w:left="720"/>
        <w:jc w:val="both"/>
        <w:rPr>
          <w:sz w:val="18"/>
          <w:szCs w:val="18"/>
        </w:rPr>
      </w:pPr>
    </w:p>
    <w:tbl>
      <w:tblPr>
        <w:tblW w:w="5295" w:type="dxa"/>
        <w:tblCellSpacing w:w="0" w:type="dxa"/>
        <w:tblInd w:w="1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770"/>
        <w:gridCol w:w="4019"/>
      </w:tblGrid>
      <w:tr w:rsidR="00497E9E" w:rsidTr="00497E9E">
        <w:trPr>
          <w:trHeight w:val="1110"/>
          <w:tblCellSpacing w:w="0" w:type="dxa"/>
        </w:trPr>
        <w:tc>
          <w:tcPr>
            <w:tcW w:w="52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497E9E" w:rsidRDefault="00497E9E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lastRenderedPageBreak/>
              <w:t xml:space="preserve">Factura utilizada para el cobro de una subvención con cargo al FEAGA </w:t>
            </w:r>
            <w:r w:rsidR="00A41219">
              <w:rPr>
                <w:b/>
                <w:bCs/>
                <w:color w:val="000000"/>
                <w:sz w:val="18"/>
                <w:szCs w:val="18"/>
                <w:lang w:eastAsia="es-ES"/>
              </w:rPr>
              <w:t>Inversiones Vitivinícolas</w:t>
            </w:r>
            <w:r>
              <w:rPr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es-ES"/>
              </w:rPr>
              <w:t>a través de la Consejería de Agua, Agricultura, Ganadería y Pesca de la Región de Murcia</w:t>
            </w:r>
          </w:p>
        </w:tc>
      </w:tr>
      <w:tr w:rsidR="00497E9E" w:rsidTr="00497E9E">
        <w:trPr>
          <w:trHeight w:val="45"/>
          <w:tblCellSpacing w:w="0" w:type="dxa"/>
        </w:trPr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97E9E" w:rsidRDefault="00A41219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0246</w:t>
            </w:r>
            <w:r w:rsidR="00497E9E">
              <w:rPr>
                <w:color w:val="000000"/>
                <w:sz w:val="18"/>
                <w:szCs w:val="18"/>
                <w:lang w:eastAsia="es-ES"/>
              </w:rPr>
              <w:t xml:space="preserve"> Línea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497E9E" w:rsidRDefault="00497E9E">
            <w:pPr>
              <w:spacing w:before="100" w:beforeAutospacing="1" w:after="119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FF0000"/>
                <w:sz w:val="18"/>
                <w:szCs w:val="18"/>
                <w:lang w:eastAsia="es-ES"/>
              </w:rPr>
              <w:t>----</w:t>
            </w:r>
            <w:r>
              <w:rPr>
                <w:color w:val="000000"/>
                <w:sz w:val="18"/>
                <w:szCs w:val="18"/>
                <w:lang w:eastAsia="es-ES"/>
              </w:rPr>
              <w:t xml:space="preserve"> Nº </w:t>
            </w:r>
            <w:proofErr w:type="spellStart"/>
            <w:r>
              <w:rPr>
                <w:color w:val="000000"/>
                <w:sz w:val="18"/>
                <w:szCs w:val="18"/>
                <w:lang w:eastAsia="es-ES"/>
              </w:rPr>
              <w:t>Expte</w:t>
            </w:r>
            <w:proofErr w:type="spellEnd"/>
          </w:p>
        </w:tc>
        <w:tc>
          <w:tcPr>
            <w:tcW w:w="4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497E9E" w:rsidRDefault="00497E9E">
            <w:pPr>
              <w:spacing w:before="100" w:beforeAutospacing="1" w:after="119"/>
              <w:ind w:left="-57"/>
              <w:jc w:val="center"/>
              <w:rPr>
                <w:color w:val="000000"/>
                <w:sz w:val="18"/>
                <w:szCs w:val="18"/>
                <w:lang w:eastAsia="es-ES"/>
              </w:rPr>
            </w:pPr>
            <w:r>
              <w:rPr>
                <w:color w:val="000000"/>
                <w:sz w:val="18"/>
                <w:szCs w:val="18"/>
                <w:lang w:eastAsia="es-ES"/>
              </w:rPr>
              <w:t>………………………€ Importe de la factura imputado a la subvención</w:t>
            </w:r>
          </w:p>
        </w:tc>
      </w:tr>
    </w:tbl>
    <w:p w:rsidR="00497E9E" w:rsidRDefault="00497E9E" w:rsidP="00497E9E">
      <w:pPr>
        <w:ind w:left="720"/>
        <w:jc w:val="both"/>
        <w:rPr>
          <w:sz w:val="18"/>
          <w:szCs w:val="18"/>
          <w:lang w:eastAsia="ar-SA"/>
        </w:rPr>
      </w:pPr>
    </w:p>
    <w:p w:rsidR="00497E9E" w:rsidRDefault="00497E9E" w:rsidP="00497E9E">
      <w:pPr>
        <w:numPr>
          <w:ilvl w:val="0"/>
          <w:numId w:val="2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numerado con lápiz en la parte superior derecha del documento conforme al orden de la cuenta justificativa. </w:t>
      </w:r>
    </w:p>
    <w:p w:rsidR="00A41219" w:rsidRDefault="00A41219" w:rsidP="00497E9E">
      <w:pPr>
        <w:jc w:val="both"/>
        <w:rPr>
          <w:noProof/>
          <w:lang w:eastAsia="es-ES"/>
        </w:rPr>
      </w:pPr>
    </w:p>
    <w:p w:rsidR="00497E9E" w:rsidRDefault="00497E9E" w:rsidP="00497E9E">
      <w:pPr>
        <w:jc w:val="both"/>
        <w:rPr>
          <w:sz w:val="24"/>
          <w:szCs w:val="24"/>
        </w:rPr>
      </w:pPr>
    </w:p>
    <w:p w:rsidR="00497E9E" w:rsidRDefault="00497E9E" w:rsidP="00497E9E">
      <w:pPr>
        <w:jc w:val="center"/>
      </w:pPr>
      <w:r>
        <w:rPr>
          <w:noProof/>
          <w:lang w:eastAsia="es-ES"/>
        </w:rPr>
        <w:drawing>
          <wp:inline distT="0" distB="0" distL="0" distR="0">
            <wp:extent cx="4352290" cy="2311400"/>
            <wp:effectExtent l="0" t="0" r="0" b="0"/>
            <wp:docPr id="1" name="Imagen 1" descr="cid:image014.png@01D3588E.C44F7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14.png@01D3588E.C44F7BA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7275830</wp:posOffset>
            </wp:positionH>
            <wp:positionV relativeFrom="paragraph">
              <wp:posOffset>87630</wp:posOffset>
            </wp:positionV>
            <wp:extent cx="800100" cy="342900"/>
            <wp:effectExtent l="0" t="0" r="0" b="0"/>
            <wp:wrapNone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cha derecha 8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9E" w:rsidRDefault="00497E9E" w:rsidP="00497E9E">
      <w:pPr>
        <w:jc w:val="both"/>
      </w:pPr>
    </w:p>
    <w:p w:rsidR="008547B5" w:rsidRDefault="008547B5"/>
    <w:sectPr w:rsidR="008547B5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51" w:rsidRDefault="00774551" w:rsidP="00774551">
      <w:r>
        <w:separator/>
      </w:r>
    </w:p>
  </w:endnote>
  <w:endnote w:type="continuationSeparator" w:id="0">
    <w:p w:rsidR="00774551" w:rsidRDefault="00774551" w:rsidP="0077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51" w:rsidRDefault="00774551" w:rsidP="00774551">
      <w:r>
        <w:separator/>
      </w:r>
    </w:p>
  </w:footnote>
  <w:footnote w:type="continuationSeparator" w:id="0">
    <w:p w:rsidR="00774551" w:rsidRDefault="00774551" w:rsidP="00774551">
      <w:r>
        <w:continuationSeparator/>
      </w:r>
    </w:p>
  </w:footnote>
  <w:footnote w:type="separator" w:id="-1">
    <w:p w:rsidR="00774551" w:rsidRDefault="00774551" w:rsidP="00774551">
      <w:r>
        <w:separator/>
      </w:r>
    </w:p>
  </w:footnote>
  <w:footnote w:type="continuationSeparator" w:id="0">
    <w:p w:rsidR="00774551" w:rsidRDefault="00774551" w:rsidP="0077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51" w:rsidRPr="00774551" w:rsidRDefault="00774551" w:rsidP="00774551">
    <w:pPr>
      <w:pStyle w:val="Encabezado"/>
      <w:jc w:val="right"/>
      <w:rPr>
        <w:bCs/>
        <w:sz w:val="16"/>
        <w:szCs w:val="16"/>
        <w:lang w:val="es-ES_tradnl"/>
      </w:rPr>
    </w:pPr>
    <w:r w:rsidRPr="00774551">
      <w:rPr>
        <w:bCs/>
        <w:sz w:val="16"/>
        <w:szCs w:val="16"/>
        <w:lang w:val="es-ES_tradnl"/>
      </w:rPr>
      <w:t>Plaza Juan XXIII s/n</w:t>
    </w:r>
  </w:p>
  <w:p w:rsidR="00774551" w:rsidRPr="00774551" w:rsidRDefault="00774551" w:rsidP="00774551">
    <w:pPr>
      <w:pStyle w:val="Encabezado"/>
      <w:jc w:val="right"/>
      <w:rPr>
        <w:bCs/>
        <w:sz w:val="16"/>
        <w:szCs w:val="16"/>
        <w:lang w:val="es-ES_tradnl"/>
      </w:rPr>
    </w:pPr>
    <w:r w:rsidRPr="00774551">
      <w:rPr>
        <w:bCs/>
        <w:sz w:val="16"/>
        <w:szCs w:val="16"/>
        <w:lang w:val="es-ES_tradnl"/>
      </w:rPr>
      <w:t>30071 Murcia</w:t>
    </w:r>
  </w:p>
  <w:p w:rsidR="00774551" w:rsidRPr="00774551" w:rsidRDefault="00774551" w:rsidP="00774551">
    <w:pPr>
      <w:pStyle w:val="Encabezado"/>
      <w:jc w:val="right"/>
      <w:rPr>
        <w:bCs/>
        <w:sz w:val="16"/>
        <w:szCs w:val="16"/>
        <w:lang w:val="es-ES_tradnl"/>
      </w:rPr>
    </w:pPr>
    <w:r w:rsidRPr="00774551">
      <w:rPr>
        <w:bCs/>
        <w:sz w:val="16"/>
        <w:szCs w:val="16"/>
        <w:lang w:val="es-ES_tradnl"/>
      </w:rPr>
      <w:t>T. 968362000/012</w:t>
    </w:r>
  </w:p>
  <w:p w:rsidR="00774551" w:rsidRPr="00774551" w:rsidRDefault="00774551" w:rsidP="00774551">
    <w:pPr>
      <w:pStyle w:val="Encabezado"/>
      <w:jc w:val="right"/>
      <w:rPr>
        <w:bCs/>
        <w:sz w:val="16"/>
        <w:szCs w:val="16"/>
        <w:lang w:val="es-ES_tradnl"/>
      </w:rPr>
    </w:pPr>
    <w:r w:rsidRPr="00774551">
      <w:rPr>
        <w:bCs/>
        <w:sz w:val="16"/>
        <w:szCs w:val="16"/>
        <w:lang w:val="es-ES_tradnl"/>
      </w:rPr>
      <w:t>ID-443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30CF"/>
    <w:multiLevelType w:val="hybridMultilevel"/>
    <w:tmpl w:val="90AA52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2A4C"/>
    <w:multiLevelType w:val="hybridMultilevel"/>
    <w:tmpl w:val="D4DA31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E"/>
    <w:rsid w:val="00497E9E"/>
    <w:rsid w:val="00774551"/>
    <w:rsid w:val="008547B5"/>
    <w:rsid w:val="00A41219"/>
    <w:rsid w:val="00D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0188E-AF53-4919-B87F-DFE8701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E9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97E9E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D074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5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4551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745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551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image" Target="media/image5.png"/>
  <Relationship Id="rId12" Type="http://schemas.openxmlformats.org/officeDocument/2006/relationships/image" Target="media/image6.png"/>
  <Relationship Id="rId13" Type="http://schemas.openxmlformats.org/officeDocument/2006/relationships/image" Target="media/image7.png"/>
  <Relationship Id="rId14" Type="http://schemas.openxmlformats.org/officeDocument/2006/relationships/image" TargetMode="External" Target="cid:image014.png@01D3588E.C44F7BA0"/>
  <Relationship Id="rId15" Type="http://schemas.openxmlformats.org/officeDocument/2006/relationships/image" Target="media/image8.png"/>
  <Relationship Id="rId16" Type="http://schemas.openxmlformats.org/officeDocument/2006/relationships/header" Target="header1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image" Target="media/image2.png"/>
  <Relationship Id="rId9" Type="http://schemas.openxmlformats.org/officeDocument/2006/relationships/image" Target="media/image3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101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2138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2017-12-14T09:22:00Z</dcterms:created>
  <dcterms:modified xsi:type="dcterms:W3CDTF">2018-01-26T08:57:00Z</dcterms:modified>
  <revision>2</revision>
</coreProperties>
</file>