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4" w:rsidRPr="005F7CC3" w:rsidRDefault="00EE55F4" w:rsidP="00927971">
      <w:pPr>
        <w:rPr>
          <w:rFonts w:ascii="Arial" w:hAnsi="Arial"/>
          <w:b/>
        </w:rPr>
      </w:pPr>
      <w:r w:rsidRPr="005F7CC3">
        <w:rPr>
          <w:rFonts w:ascii="Arial" w:hAnsi="Arial"/>
          <w:b/>
        </w:rPr>
        <w:t xml:space="preserve">SOLICITUD </w:t>
      </w:r>
    </w:p>
    <w:p w:rsidR="00A469C3" w:rsidRDefault="00A469C3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FD26D9">
        <w:rPr>
          <w:rFonts w:ascii="Arial" w:hAnsi="Arial"/>
          <w:sz w:val="18"/>
          <w:szCs w:val="18"/>
        </w:rPr>
        <w:t>La/el</w:t>
      </w:r>
      <w:r w:rsidR="00927971">
        <w:rPr>
          <w:rFonts w:ascii="Arial" w:hAnsi="Arial"/>
          <w:sz w:val="18"/>
          <w:szCs w:val="18"/>
        </w:rPr>
        <w:t xml:space="preserve"> abajo firmante solicita </w:t>
      </w:r>
      <w:r w:rsidR="003F2071">
        <w:rPr>
          <w:rFonts w:ascii="Arial" w:hAnsi="Arial"/>
          <w:sz w:val="18"/>
          <w:szCs w:val="18"/>
        </w:rPr>
        <w:t>autorización para realizar una inmersión en la Reserva Marina de Interés Pesquero</w:t>
      </w:r>
      <w:r w:rsidR="00524AC5" w:rsidRPr="00524AC5">
        <w:rPr>
          <w:rFonts w:ascii="Arial" w:hAnsi="Arial"/>
          <w:sz w:val="18"/>
          <w:szCs w:val="18"/>
        </w:rPr>
        <w:t xml:space="preserve">, </w:t>
      </w:r>
      <w:r w:rsidR="003F2071">
        <w:rPr>
          <w:rFonts w:ascii="Arial" w:hAnsi="Arial"/>
          <w:sz w:val="18"/>
          <w:szCs w:val="18"/>
        </w:rPr>
        <w:t>que se indica más abajo</w:t>
      </w:r>
      <w:r w:rsidR="00524AC5">
        <w:rPr>
          <w:rFonts w:ascii="Arial" w:hAnsi="Arial"/>
          <w:sz w:val="18"/>
          <w:szCs w:val="18"/>
        </w:rPr>
        <w:t xml:space="preserve">, </w:t>
      </w:r>
      <w:r w:rsidR="00927971">
        <w:rPr>
          <w:rFonts w:ascii="Arial" w:hAnsi="Arial"/>
          <w:sz w:val="18"/>
          <w:szCs w:val="18"/>
        </w:rPr>
        <w:t>y declara que son ciertos lo</w:t>
      </w:r>
      <w:r w:rsidR="00216338">
        <w:rPr>
          <w:rFonts w:ascii="Arial" w:hAnsi="Arial"/>
          <w:sz w:val="18"/>
          <w:szCs w:val="18"/>
        </w:rPr>
        <w:t>s datos contenidos en la misma</w:t>
      </w:r>
      <w:r w:rsidR="00927971">
        <w:rPr>
          <w:rFonts w:ascii="Arial" w:hAnsi="Arial"/>
          <w:sz w:val="18"/>
          <w:szCs w:val="18"/>
        </w:rPr>
        <w:t>, así como a aportar la documentación necesaria.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F60762" w:rsidRPr="00F60762" w:rsidRDefault="00F60762" w:rsidP="00F60762">
      <w:pPr>
        <w:rPr>
          <w:rFonts w:ascii="Arial" w:hAnsi="Arial" w:cs="Arial"/>
          <w:sz w:val="18"/>
          <w:szCs w:val="18"/>
        </w:rPr>
      </w:pPr>
      <w:r w:rsidRPr="00F60762">
        <w:rPr>
          <w:rFonts w:ascii="Arial" w:hAnsi="Arial" w:cs="Arial"/>
          <w:sz w:val="18"/>
          <w:szCs w:val="18"/>
        </w:rPr>
        <w:t>DATOS PERSONALES DEL SOLICITANTE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853"/>
        <w:gridCol w:w="359"/>
        <w:gridCol w:w="1150"/>
        <w:gridCol w:w="1186"/>
        <w:gridCol w:w="185"/>
        <w:gridCol w:w="1445"/>
        <w:gridCol w:w="1675"/>
      </w:tblGrid>
      <w:tr w:rsidR="00F60762" w:rsidRPr="00FF7CA7" w:rsidTr="00F60762">
        <w:tc>
          <w:tcPr>
            <w:tcW w:w="6048" w:type="dxa"/>
            <w:gridSpan w:val="6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APELLIDOS/ RAZÓN SOCIAL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N.I.F./C.I.F.</w:t>
            </w:r>
          </w:p>
        </w:tc>
      </w:tr>
      <w:tr w:rsidR="00F60762" w:rsidRPr="00FF7CA7" w:rsidTr="00F60762">
        <w:tc>
          <w:tcPr>
            <w:tcW w:w="6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3168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 xml:space="preserve">DIRECCIÓN CORREO ELECTRÓNICO </w:t>
            </w:r>
            <w:r w:rsidRPr="003807A4">
              <w:rPr>
                <w:rFonts w:ascii="Arial" w:hAnsi="Arial" w:cs="Arial"/>
                <w:sz w:val="16"/>
                <w:szCs w:val="16"/>
              </w:rPr>
              <w:t>A EFECTOS DE AVISOS</w:t>
            </w:r>
          </w:p>
        </w:tc>
        <w:tc>
          <w:tcPr>
            <w:tcW w:w="6000" w:type="dxa"/>
            <w:gridSpan w:val="6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231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  </w:t>
            </w:r>
            <w:r w:rsidRPr="00FF7CA7">
              <w:rPr>
                <w:rFonts w:ascii="Arial" w:hAnsi="Arial" w:cs="Arial"/>
                <w:sz w:val="16"/>
                <w:szCs w:val="16"/>
              </w:rPr>
              <w:t>Y FAX</w:t>
            </w:r>
          </w:p>
        </w:tc>
      </w:tr>
      <w:tr w:rsidR="00F60762" w:rsidRPr="00FF7CA7" w:rsidTr="00F60762">
        <w:tc>
          <w:tcPr>
            <w:tcW w:w="231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F60762" w:rsidRPr="00FF7CA7" w:rsidRDefault="00F60762" w:rsidP="00215CF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0762" w:rsidRPr="00FF7CA7" w:rsidRDefault="00F60762" w:rsidP="00F60762"/>
    <w:p w:rsidR="00F60762" w:rsidRPr="00F60762" w:rsidRDefault="00F60762" w:rsidP="00F60762">
      <w:pPr>
        <w:rPr>
          <w:rFonts w:ascii="Arial" w:hAnsi="Arial" w:cs="Arial"/>
          <w:sz w:val="18"/>
          <w:szCs w:val="18"/>
        </w:rPr>
      </w:pPr>
      <w:r w:rsidRPr="00F60762">
        <w:rPr>
          <w:rFonts w:ascii="Arial" w:hAnsi="Arial" w:cs="Arial"/>
          <w:sz w:val="18"/>
          <w:szCs w:val="18"/>
        </w:rPr>
        <w:t>DATOS DEL REPRESENTANTE (En su caso)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853"/>
        <w:gridCol w:w="359"/>
        <w:gridCol w:w="1150"/>
        <w:gridCol w:w="1186"/>
        <w:gridCol w:w="185"/>
        <w:gridCol w:w="1445"/>
        <w:gridCol w:w="1675"/>
      </w:tblGrid>
      <w:tr w:rsidR="00F60762" w:rsidRPr="00FF7CA7" w:rsidTr="00F60762">
        <w:tc>
          <w:tcPr>
            <w:tcW w:w="6048" w:type="dxa"/>
            <w:gridSpan w:val="6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</w:t>
            </w:r>
          </w:p>
        </w:tc>
      </w:tr>
      <w:tr w:rsidR="00F60762" w:rsidRPr="00FF7CA7" w:rsidTr="00F60762">
        <w:tc>
          <w:tcPr>
            <w:tcW w:w="6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3168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A EFECTOS DE AVISOS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00" w:type="dxa"/>
            <w:gridSpan w:val="6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231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Y FAX</w:t>
            </w:r>
          </w:p>
        </w:tc>
      </w:tr>
      <w:tr w:rsidR="00F60762" w:rsidRPr="00FF7CA7" w:rsidTr="00F60762">
        <w:tc>
          <w:tcPr>
            <w:tcW w:w="231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3807A4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F60762" w:rsidRPr="00FF7CA7" w:rsidRDefault="00F60762" w:rsidP="00215CF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2071" w:rsidRDefault="003F2071" w:rsidP="005F7CC3">
      <w:pPr>
        <w:jc w:val="both"/>
        <w:rPr>
          <w:rFonts w:ascii="Arial" w:hAnsi="Arial"/>
          <w:sz w:val="18"/>
          <w:szCs w:val="18"/>
        </w:rPr>
      </w:pPr>
    </w:p>
    <w:p w:rsidR="007B471B" w:rsidRDefault="007B471B" w:rsidP="005F7CC3">
      <w:pPr>
        <w:jc w:val="both"/>
        <w:rPr>
          <w:rFonts w:ascii="Arial" w:hAnsi="Arial"/>
          <w:sz w:val="18"/>
          <w:szCs w:val="18"/>
        </w:rPr>
      </w:pPr>
    </w:p>
    <w:p w:rsidR="003F2071" w:rsidRDefault="003F2071" w:rsidP="003F2071">
      <w:pPr>
        <w:pStyle w:val="Prrafodelista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Reserva Marina de </w:t>
      </w:r>
      <w:r w:rsidR="00B13738">
        <w:rPr>
          <w:rFonts w:ascii="Arial" w:hAnsi="Arial"/>
          <w:sz w:val="18"/>
          <w:szCs w:val="18"/>
        </w:rPr>
        <w:t>Interés Pesquero de Cabo de Palos-Islas Hormigas</w:t>
      </w:r>
    </w:p>
    <w:p w:rsidR="00B13738" w:rsidRDefault="00B13738" w:rsidP="00B13738">
      <w:pPr>
        <w:ind w:left="360"/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1"/>
        <w:gridCol w:w="2976"/>
      </w:tblGrid>
      <w:tr w:rsidR="00FD26D9" w:rsidRPr="00FD26D9" w:rsidTr="00FD26D9">
        <w:trPr>
          <w:trHeight w:val="390"/>
          <w:jc w:val="center"/>
        </w:trPr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Seleccionar zona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Denominación de la zona</w:t>
            </w:r>
          </w:p>
        </w:tc>
      </w:tr>
      <w:tr w:rsidR="00FD26D9" w:rsidRPr="00FD26D9" w:rsidTr="00247BDA">
        <w:trPr>
          <w:trHeight w:val="285"/>
          <w:jc w:val="center"/>
        </w:trPr>
        <w:tc>
          <w:tcPr>
            <w:tcW w:w="1541" w:type="dxa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738">
              <w:rPr>
                <w:rFonts w:ascii="Arial" w:hAnsi="Arial"/>
                <w:sz w:val="18"/>
                <w:szCs w:val="18"/>
              </w:rPr>
              <w:t>B</w:t>
            </w:r>
            <w:r>
              <w:rPr>
                <w:rFonts w:ascii="Arial" w:hAnsi="Arial"/>
                <w:sz w:val="18"/>
                <w:szCs w:val="18"/>
              </w:rPr>
              <w:t>ajo de la Testa</w:t>
            </w:r>
          </w:p>
        </w:tc>
      </w:tr>
      <w:tr w:rsidR="00FD26D9" w:rsidRPr="00FD26D9" w:rsidTr="00247BDA">
        <w:trPr>
          <w:trHeight w:val="285"/>
          <w:jc w:val="center"/>
        </w:trPr>
        <w:tc>
          <w:tcPr>
            <w:tcW w:w="1541" w:type="dxa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Bajo de Piles 1</w:t>
            </w:r>
          </w:p>
        </w:tc>
      </w:tr>
      <w:tr w:rsidR="00FD26D9" w:rsidRPr="00FD26D9" w:rsidTr="00247BDA">
        <w:trPr>
          <w:trHeight w:val="285"/>
          <w:jc w:val="center"/>
        </w:trPr>
        <w:tc>
          <w:tcPr>
            <w:tcW w:w="1541" w:type="dxa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Bajo de Piles 2</w:t>
            </w:r>
          </w:p>
        </w:tc>
      </w:tr>
      <w:tr w:rsidR="00FD26D9" w:rsidRPr="00FD26D9" w:rsidTr="00247BDA">
        <w:trPr>
          <w:trHeight w:val="285"/>
          <w:jc w:val="center"/>
        </w:trPr>
        <w:tc>
          <w:tcPr>
            <w:tcW w:w="1541" w:type="dxa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Bajo de Dentro</w:t>
            </w:r>
          </w:p>
        </w:tc>
      </w:tr>
      <w:tr w:rsidR="00FD26D9" w:rsidRPr="00FD26D9" w:rsidTr="00247BDA">
        <w:trPr>
          <w:trHeight w:val="285"/>
          <w:jc w:val="center"/>
        </w:trPr>
        <w:tc>
          <w:tcPr>
            <w:tcW w:w="1541" w:type="dxa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FD26D9" w:rsidRDefault="00FD26D9" w:rsidP="00247BDA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Bajo de la Morra</w:t>
            </w:r>
          </w:p>
        </w:tc>
      </w:tr>
      <w:tr w:rsidR="00C544D7" w:rsidRPr="00FD26D9" w:rsidTr="00247BDA">
        <w:trPr>
          <w:trHeight w:val="285"/>
          <w:jc w:val="center"/>
        </w:trPr>
        <w:tc>
          <w:tcPr>
            <w:tcW w:w="1541" w:type="dxa"/>
            <w:shd w:val="clear" w:color="auto" w:fill="auto"/>
          </w:tcPr>
          <w:p w:rsidR="00C544D7" w:rsidRPr="00FD26D9" w:rsidRDefault="00C544D7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C544D7" w:rsidRDefault="00C544D7" w:rsidP="00247BDA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Las Palomas</w:t>
            </w:r>
          </w:p>
        </w:tc>
      </w:tr>
    </w:tbl>
    <w:p w:rsidR="00FD26D9" w:rsidRDefault="00FD26D9" w:rsidP="005F7CC3">
      <w:pPr>
        <w:jc w:val="both"/>
        <w:rPr>
          <w:rFonts w:ascii="Arial" w:hAnsi="Arial"/>
          <w:sz w:val="18"/>
          <w:szCs w:val="18"/>
        </w:rPr>
      </w:pPr>
    </w:p>
    <w:p w:rsidR="007B471B" w:rsidRDefault="007B471B" w:rsidP="005F7CC3">
      <w:pPr>
        <w:jc w:val="both"/>
        <w:rPr>
          <w:rFonts w:ascii="Arial" w:hAnsi="Arial"/>
          <w:sz w:val="18"/>
          <w:szCs w:val="18"/>
        </w:rPr>
      </w:pPr>
    </w:p>
    <w:p w:rsidR="003F2071" w:rsidRDefault="00B13738" w:rsidP="00B13738">
      <w:pPr>
        <w:pStyle w:val="Prrafodelista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Reserva Marina de Interés Pesquero </w:t>
      </w:r>
      <w:r w:rsidR="00252286">
        <w:rPr>
          <w:rFonts w:ascii="Arial" w:hAnsi="Arial"/>
          <w:sz w:val="18"/>
          <w:szCs w:val="18"/>
        </w:rPr>
        <w:t xml:space="preserve">de </w:t>
      </w:r>
      <w:r>
        <w:rPr>
          <w:rFonts w:ascii="Arial" w:hAnsi="Arial"/>
          <w:sz w:val="18"/>
          <w:szCs w:val="18"/>
        </w:rPr>
        <w:t>Cabo Tiñoso</w:t>
      </w:r>
    </w:p>
    <w:p w:rsidR="00B13738" w:rsidRDefault="00B13738" w:rsidP="00B13738">
      <w:pPr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1"/>
        <w:gridCol w:w="2092"/>
      </w:tblGrid>
      <w:tr w:rsidR="00FD26D9" w:rsidTr="007B471B">
        <w:trPr>
          <w:trHeight w:val="227"/>
          <w:tblHeader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Seleccionar zona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Denominación de la zona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Las Palomas norte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Las Palomas poniente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Bajo de Las Palomas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26D9">
              <w:rPr>
                <w:rFonts w:ascii="Arial" w:hAnsi="Arial" w:cs="Arial"/>
                <w:sz w:val="18"/>
                <w:szCs w:val="18"/>
              </w:rPr>
              <w:t>Loberica</w:t>
            </w:r>
            <w:proofErr w:type="spellEnd"/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Arco levante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Arco poniente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Cueva del lago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26D9">
              <w:rPr>
                <w:rFonts w:ascii="Arial" w:hAnsi="Arial" w:cs="Arial"/>
                <w:sz w:val="18"/>
                <w:szCs w:val="18"/>
              </w:rPr>
              <w:t>Muellecico</w:t>
            </w:r>
            <w:proofErr w:type="spellEnd"/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Mina de cristal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Punta las ánimas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Cala abierta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Cala Cerrada centro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Cala Cerrada oeste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 xml:space="preserve">Tajo </w:t>
            </w:r>
            <w:proofErr w:type="spellStart"/>
            <w:r w:rsidRPr="00FD26D9">
              <w:rPr>
                <w:rFonts w:ascii="Arial" w:hAnsi="Arial" w:cs="Arial"/>
                <w:sz w:val="18"/>
                <w:szCs w:val="18"/>
              </w:rPr>
              <w:t>colorao</w:t>
            </w:r>
            <w:proofErr w:type="spellEnd"/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Cala Muñoz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Garita</w:t>
            </w:r>
          </w:p>
        </w:tc>
      </w:tr>
      <w:tr w:rsidR="00FD26D9" w:rsidTr="007B471B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D26D9" w:rsidRPr="00FD26D9" w:rsidRDefault="00FD26D9" w:rsidP="00247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6D9">
              <w:rPr>
                <w:rFonts w:ascii="Arial" w:hAnsi="Arial" w:cs="Arial"/>
                <w:sz w:val="18"/>
                <w:szCs w:val="18"/>
              </w:rPr>
              <w:t>Corralón</w:t>
            </w:r>
          </w:p>
        </w:tc>
      </w:tr>
    </w:tbl>
    <w:p w:rsidR="00FD26D9" w:rsidRDefault="00FD26D9" w:rsidP="00B13738">
      <w:pPr>
        <w:ind w:left="360"/>
        <w:jc w:val="both"/>
        <w:rPr>
          <w:rFonts w:ascii="Arial" w:hAnsi="Arial"/>
          <w:sz w:val="18"/>
          <w:szCs w:val="18"/>
        </w:rPr>
      </w:pPr>
    </w:p>
    <w:p w:rsidR="00FD26D9" w:rsidRPr="00FD26D9" w:rsidRDefault="00FD26D9" w:rsidP="00FD26D9">
      <w:pPr>
        <w:pStyle w:val="Prrafodelista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Fecha de inmersión (</w:t>
      </w:r>
      <w:r w:rsidRPr="00FD26D9">
        <w:rPr>
          <w:rFonts w:ascii="Arial" w:hAnsi="Arial"/>
          <w:sz w:val="18"/>
          <w:szCs w:val="18"/>
        </w:rPr>
        <w:t>mínimo de 48 horas posteriores a la presentación de la solicitud</w:t>
      </w:r>
      <w:r>
        <w:rPr>
          <w:rFonts w:ascii="Arial" w:hAnsi="Arial"/>
          <w:sz w:val="18"/>
          <w:szCs w:val="18"/>
        </w:rPr>
        <w:t>):</w:t>
      </w:r>
      <w:proofErr w:type="gramStart"/>
      <w:r>
        <w:rPr>
          <w:rFonts w:ascii="Arial" w:hAnsi="Arial"/>
          <w:sz w:val="18"/>
          <w:szCs w:val="18"/>
        </w:rPr>
        <w:t>………………………</w:t>
      </w:r>
      <w:proofErr w:type="gramEnd"/>
    </w:p>
    <w:p w:rsidR="00FD26D9" w:rsidRDefault="00FD26D9" w:rsidP="00B13738">
      <w:pPr>
        <w:ind w:left="360"/>
        <w:jc w:val="both"/>
        <w:rPr>
          <w:rFonts w:ascii="Arial" w:hAnsi="Arial"/>
          <w:sz w:val="18"/>
          <w:szCs w:val="18"/>
        </w:rPr>
      </w:pPr>
    </w:p>
    <w:p w:rsidR="007B471B" w:rsidRDefault="007B471B" w:rsidP="007B471B">
      <w:pPr>
        <w:ind w:left="70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Franja horaria: Hora inicio</w:t>
      </w:r>
      <w:proofErr w:type="gramStart"/>
      <w:r>
        <w:rPr>
          <w:rFonts w:ascii="Arial" w:hAnsi="Arial"/>
          <w:sz w:val="18"/>
          <w:szCs w:val="18"/>
        </w:rPr>
        <w:t>…………………....;</w:t>
      </w:r>
      <w:proofErr w:type="gramEnd"/>
      <w:r>
        <w:rPr>
          <w:rFonts w:ascii="Arial" w:hAnsi="Arial"/>
          <w:sz w:val="18"/>
          <w:szCs w:val="18"/>
        </w:rPr>
        <w:t xml:space="preserve"> Hora fin:……………….……..</w:t>
      </w:r>
    </w:p>
    <w:p w:rsidR="007B471B" w:rsidRDefault="007B471B" w:rsidP="007B471B">
      <w:pPr>
        <w:ind w:left="708"/>
        <w:jc w:val="both"/>
        <w:rPr>
          <w:rFonts w:ascii="Arial" w:hAnsi="Arial"/>
          <w:sz w:val="18"/>
          <w:szCs w:val="18"/>
        </w:rPr>
      </w:pPr>
    </w:p>
    <w:p w:rsidR="007B471B" w:rsidRDefault="007B471B" w:rsidP="007B471B">
      <w:pPr>
        <w:ind w:left="708"/>
        <w:jc w:val="both"/>
        <w:rPr>
          <w:rFonts w:ascii="Arial" w:hAnsi="Arial"/>
          <w:sz w:val="18"/>
          <w:szCs w:val="18"/>
        </w:rPr>
      </w:pPr>
    </w:p>
    <w:p w:rsidR="00FD26D9" w:rsidRPr="00FD26D9" w:rsidRDefault="00FD26D9" w:rsidP="00FD26D9">
      <w:pPr>
        <w:pStyle w:val="Prrafodelista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FD26D9">
        <w:rPr>
          <w:rFonts w:ascii="Arial" w:hAnsi="Arial"/>
          <w:sz w:val="18"/>
          <w:szCs w:val="18"/>
        </w:rPr>
        <w:t>Datos de la embarcación</w:t>
      </w:r>
    </w:p>
    <w:p w:rsidR="00FD26D9" w:rsidRDefault="00FD26D9" w:rsidP="00FD26D9">
      <w:pPr>
        <w:ind w:left="360"/>
        <w:jc w:val="center"/>
        <w:rPr>
          <w:rFonts w:ascii="Arial" w:hAnsi="Arial"/>
          <w:sz w:val="18"/>
          <w:szCs w:val="1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85"/>
        <w:gridCol w:w="2976"/>
        <w:gridCol w:w="2268"/>
      </w:tblGrid>
      <w:tr w:rsidR="00FD26D9" w:rsidRPr="00F259B9" w:rsidTr="00FD26D9">
        <w:trPr>
          <w:jc w:val="center"/>
        </w:trPr>
        <w:tc>
          <w:tcPr>
            <w:tcW w:w="1838" w:type="dxa"/>
            <w:shd w:val="clear" w:color="auto" w:fill="D9D9D9"/>
            <w:vAlign w:val="center"/>
          </w:tcPr>
          <w:p w:rsidR="00FD26D9" w:rsidRPr="00F259B9" w:rsidRDefault="00FD26D9" w:rsidP="00FD26D9">
            <w:pPr>
              <w:ind w:left="-540" w:right="-4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9B9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D26D9" w:rsidRPr="00F259B9" w:rsidRDefault="00FD26D9" w:rsidP="00FD26D9">
            <w:pPr>
              <w:ind w:left="-540" w:right="-4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9B9">
              <w:rPr>
                <w:rFonts w:ascii="Arial" w:hAnsi="Arial" w:cs="Arial"/>
                <w:sz w:val="16"/>
                <w:szCs w:val="16"/>
              </w:rPr>
              <w:t>MATRÍCULA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FD26D9" w:rsidRPr="00F259B9" w:rsidRDefault="00FD26D9" w:rsidP="00FD26D9">
            <w:pPr>
              <w:ind w:left="-540" w:right="-4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9B9">
              <w:rPr>
                <w:rFonts w:ascii="Arial" w:hAnsi="Arial" w:cs="Arial"/>
                <w:sz w:val="16"/>
                <w:szCs w:val="16"/>
              </w:rPr>
              <w:t>NOMBRE Y APELLIDOS DEL PATRÓN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D26D9" w:rsidRPr="00F259B9" w:rsidRDefault="00FD26D9" w:rsidP="00FD26D9">
            <w:pPr>
              <w:ind w:right="-4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F259B9">
              <w:rPr>
                <w:rFonts w:ascii="Arial" w:hAnsi="Arial" w:cs="Arial"/>
                <w:sz w:val="16"/>
                <w:szCs w:val="16"/>
              </w:rPr>
              <w:t>DNI DEL PATRÓN</w:t>
            </w:r>
          </w:p>
        </w:tc>
      </w:tr>
      <w:tr w:rsidR="00FD26D9" w:rsidRPr="00F259B9" w:rsidTr="00FD26D9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6D9" w:rsidRPr="00F259B9" w:rsidRDefault="00FD26D9" w:rsidP="00FD26D9">
            <w:pPr>
              <w:ind w:left="-540" w:right="-496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D26D9" w:rsidRPr="00F259B9" w:rsidRDefault="00FD26D9" w:rsidP="00FD26D9">
            <w:pPr>
              <w:ind w:left="-540" w:right="-49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D26D9" w:rsidRPr="00F259B9" w:rsidRDefault="00FD26D9" w:rsidP="00FD26D9">
            <w:pPr>
              <w:ind w:left="-540" w:right="-496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D26D9" w:rsidRDefault="00FD26D9" w:rsidP="00FD26D9">
            <w:pPr>
              <w:ind w:right="-496"/>
              <w:jc w:val="center"/>
              <w:rPr>
                <w:rFonts w:ascii="Arial" w:hAnsi="Arial" w:cs="Arial"/>
              </w:rPr>
            </w:pPr>
          </w:p>
          <w:p w:rsidR="00FD26D9" w:rsidRPr="00F259B9" w:rsidRDefault="00FD26D9" w:rsidP="00FD26D9">
            <w:pPr>
              <w:ind w:right="-496"/>
              <w:jc w:val="center"/>
              <w:rPr>
                <w:rFonts w:ascii="Arial" w:hAnsi="Arial" w:cs="Arial"/>
              </w:rPr>
            </w:pPr>
          </w:p>
        </w:tc>
      </w:tr>
    </w:tbl>
    <w:p w:rsidR="00FD26D9" w:rsidRDefault="00FD26D9" w:rsidP="00B13738">
      <w:pPr>
        <w:ind w:left="360"/>
        <w:jc w:val="both"/>
        <w:rPr>
          <w:rFonts w:ascii="Arial" w:hAnsi="Arial"/>
          <w:sz w:val="18"/>
          <w:szCs w:val="18"/>
        </w:rPr>
      </w:pPr>
    </w:p>
    <w:p w:rsidR="007B471B" w:rsidRDefault="007B471B" w:rsidP="00B13738">
      <w:pPr>
        <w:ind w:left="360"/>
        <w:jc w:val="both"/>
        <w:rPr>
          <w:rFonts w:ascii="Arial" w:hAnsi="Arial"/>
          <w:sz w:val="18"/>
          <w:szCs w:val="18"/>
        </w:rPr>
      </w:pPr>
    </w:p>
    <w:p w:rsidR="00355747" w:rsidRPr="00104C0A" w:rsidRDefault="00355747" w:rsidP="00FD26D9">
      <w:pPr>
        <w:pStyle w:val="Prrafodelista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104C0A">
        <w:rPr>
          <w:rFonts w:ascii="Arial" w:hAnsi="Arial"/>
          <w:sz w:val="18"/>
          <w:szCs w:val="18"/>
        </w:rPr>
        <w:t>Documentación aportada:</w:t>
      </w:r>
    </w:p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104C0A" w:rsidRPr="00BB223A" w:rsidTr="007F3E83">
        <w:tc>
          <w:tcPr>
            <w:tcW w:w="236" w:type="dxa"/>
          </w:tcPr>
          <w:p w:rsidR="00104C0A" w:rsidRPr="00BB223A" w:rsidRDefault="00104C0A" w:rsidP="007F3E83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104C0A" w:rsidRDefault="00FD26D9" w:rsidP="00D10509">
      <w:pPr>
        <w:jc w:val="both"/>
        <w:rPr>
          <w:rFonts w:ascii="Arial" w:hAnsi="Arial"/>
          <w:sz w:val="18"/>
          <w:szCs w:val="18"/>
        </w:rPr>
      </w:pPr>
      <w:r w:rsidRPr="00FD26D9">
        <w:rPr>
          <w:rFonts w:ascii="Arial" w:hAnsi="Arial"/>
          <w:sz w:val="18"/>
          <w:szCs w:val="18"/>
        </w:rPr>
        <w:t>Título adecuado a la exposición hiperbárica que va a realizar</w:t>
      </w:r>
    </w:p>
    <w:p w:rsidR="00104C0A" w:rsidRDefault="00104C0A" w:rsidP="00D10509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104C0A" w:rsidRPr="00BB223A" w:rsidTr="007F3E83">
        <w:tc>
          <w:tcPr>
            <w:tcW w:w="236" w:type="dxa"/>
          </w:tcPr>
          <w:p w:rsidR="00104C0A" w:rsidRPr="00BB223A" w:rsidRDefault="00104C0A" w:rsidP="007F3E83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104C0A" w:rsidRDefault="00FD26D9" w:rsidP="00D10509">
      <w:pPr>
        <w:jc w:val="both"/>
        <w:rPr>
          <w:rFonts w:ascii="Arial" w:hAnsi="Arial"/>
          <w:sz w:val="18"/>
          <w:szCs w:val="18"/>
        </w:rPr>
      </w:pPr>
      <w:r w:rsidRPr="00FD26D9">
        <w:rPr>
          <w:rFonts w:ascii="Arial" w:hAnsi="Arial"/>
          <w:sz w:val="18"/>
          <w:szCs w:val="18"/>
        </w:rPr>
        <w:t>Seguro de accidentes y responsabilidad civil en vigor</w:t>
      </w:r>
    </w:p>
    <w:p w:rsidR="00104C0A" w:rsidRDefault="00104C0A" w:rsidP="00D10509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104C0A" w:rsidRPr="00BB223A" w:rsidTr="007F3E83">
        <w:tc>
          <w:tcPr>
            <w:tcW w:w="236" w:type="dxa"/>
          </w:tcPr>
          <w:p w:rsidR="00104C0A" w:rsidRPr="00BB223A" w:rsidRDefault="00104C0A" w:rsidP="007F3E83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FD26D9" w:rsidRDefault="008B09DF" w:rsidP="00D1050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Informe médico del buceador (Cuestionario) o </w:t>
      </w:r>
      <w:r w:rsidR="00FD26D9" w:rsidRPr="00FD26D9">
        <w:rPr>
          <w:rFonts w:ascii="Arial" w:hAnsi="Arial"/>
          <w:sz w:val="18"/>
          <w:szCs w:val="18"/>
        </w:rPr>
        <w:t xml:space="preserve">Certificado médico oficial, </w:t>
      </w:r>
      <w:r>
        <w:rPr>
          <w:rFonts w:ascii="Arial" w:hAnsi="Arial"/>
          <w:sz w:val="18"/>
          <w:szCs w:val="18"/>
        </w:rPr>
        <w:t>en caso necesario.</w:t>
      </w:r>
      <w:bookmarkStart w:id="0" w:name="_GoBack"/>
      <w:bookmarkEnd w:id="0"/>
    </w:p>
    <w:p w:rsidR="00252286" w:rsidRDefault="00252286" w:rsidP="00252286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252286" w:rsidRPr="00BB223A" w:rsidTr="00247BDA">
        <w:tc>
          <w:tcPr>
            <w:tcW w:w="236" w:type="dxa"/>
          </w:tcPr>
          <w:p w:rsidR="00252286" w:rsidRPr="00BB223A" w:rsidRDefault="00252286" w:rsidP="00247BDA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D10509" w:rsidRDefault="00D10509" w:rsidP="00D1050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Otra, indicar: …………………………………………………………………………………………………….</w:t>
      </w:r>
    </w:p>
    <w:p w:rsidR="00DB39D5" w:rsidRDefault="00DB39D5" w:rsidP="005F7CC3">
      <w:pPr>
        <w:jc w:val="both"/>
        <w:rPr>
          <w:rFonts w:ascii="Arial" w:hAnsi="Arial"/>
          <w:sz w:val="18"/>
          <w:szCs w:val="18"/>
        </w:rPr>
      </w:pPr>
    </w:p>
    <w:p w:rsidR="00DB39D5" w:rsidRDefault="00DB39D5" w:rsidP="005F7CC3">
      <w:pPr>
        <w:jc w:val="both"/>
        <w:rPr>
          <w:rFonts w:ascii="Arial" w:hAnsi="Arial"/>
          <w:sz w:val="18"/>
          <w:szCs w:val="18"/>
        </w:rPr>
      </w:pPr>
    </w:p>
    <w:p w:rsidR="00252286" w:rsidRPr="00252286" w:rsidRDefault="00FD26D9" w:rsidP="00FD26D9">
      <w:pPr>
        <w:ind w:left="360" w:right="540" w:firstLine="348"/>
        <w:jc w:val="both"/>
        <w:rPr>
          <w:rFonts w:ascii="Arial" w:hAnsi="Arial" w:cs="Arial"/>
          <w:sz w:val="18"/>
          <w:szCs w:val="18"/>
        </w:rPr>
      </w:pPr>
      <w:r w:rsidRPr="00252286">
        <w:rPr>
          <w:rFonts w:ascii="Arial" w:hAnsi="Arial" w:cs="Arial"/>
          <w:sz w:val="18"/>
          <w:szCs w:val="18"/>
        </w:rPr>
        <w:t xml:space="preserve">El solicitante </w:t>
      </w:r>
      <w:r w:rsidRPr="00252286">
        <w:rPr>
          <w:rFonts w:ascii="Arial" w:hAnsi="Arial" w:cs="Arial"/>
          <w:b/>
          <w:sz w:val="18"/>
          <w:szCs w:val="18"/>
        </w:rPr>
        <w:t>DECLARA</w:t>
      </w:r>
      <w:r w:rsidR="00252286" w:rsidRPr="00252286">
        <w:rPr>
          <w:rFonts w:ascii="Arial" w:hAnsi="Arial" w:cs="Arial"/>
          <w:sz w:val="18"/>
          <w:szCs w:val="18"/>
        </w:rPr>
        <w:t>:</w:t>
      </w:r>
    </w:p>
    <w:p w:rsidR="00252286" w:rsidRPr="00252286" w:rsidRDefault="00252286" w:rsidP="00FD26D9">
      <w:pPr>
        <w:ind w:left="360" w:right="540" w:firstLine="348"/>
        <w:jc w:val="both"/>
        <w:rPr>
          <w:rFonts w:ascii="Arial" w:hAnsi="Arial" w:cs="Arial"/>
          <w:sz w:val="18"/>
          <w:szCs w:val="18"/>
        </w:rPr>
      </w:pPr>
    </w:p>
    <w:p w:rsidR="00FD26D9" w:rsidRPr="00252286" w:rsidRDefault="00FD26D9" w:rsidP="00252286">
      <w:pPr>
        <w:pStyle w:val="Prrafodelista"/>
        <w:numPr>
          <w:ilvl w:val="0"/>
          <w:numId w:val="8"/>
        </w:numPr>
        <w:ind w:right="540"/>
        <w:jc w:val="both"/>
        <w:rPr>
          <w:rFonts w:ascii="Arial" w:hAnsi="Arial" w:cs="Arial"/>
          <w:sz w:val="18"/>
          <w:szCs w:val="18"/>
        </w:rPr>
      </w:pPr>
      <w:r w:rsidRPr="00252286">
        <w:rPr>
          <w:rFonts w:ascii="Arial" w:hAnsi="Arial" w:cs="Arial"/>
          <w:sz w:val="18"/>
          <w:szCs w:val="18"/>
        </w:rPr>
        <w:t>que cumple con los siguientes requisitos exigidos por la normativa vigente para la realización de actividades subacuáticas</w:t>
      </w:r>
    </w:p>
    <w:p w:rsidR="00FD26D9" w:rsidRPr="00252286" w:rsidRDefault="00FD26D9" w:rsidP="00FD26D9">
      <w:pPr>
        <w:ind w:left="360" w:right="540" w:firstLine="348"/>
        <w:jc w:val="both"/>
        <w:rPr>
          <w:rFonts w:ascii="Arial" w:hAnsi="Arial" w:cs="Arial"/>
          <w:sz w:val="18"/>
          <w:szCs w:val="18"/>
        </w:rPr>
      </w:pPr>
    </w:p>
    <w:p w:rsidR="00252286" w:rsidRPr="00252286" w:rsidRDefault="00FD26D9" w:rsidP="00252286">
      <w:pPr>
        <w:pStyle w:val="Prrafodelista"/>
        <w:numPr>
          <w:ilvl w:val="0"/>
          <w:numId w:val="8"/>
        </w:numPr>
        <w:ind w:right="540"/>
        <w:jc w:val="both"/>
        <w:rPr>
          <w:rFonts w:ascii="Arial" w:hAnsi="Arial" w:cs="Arial"/>
          <w:sz w:val="18"/>
          <w:szCs w:val="18"/>
        </w:rPr>
      </w:pPr>
      <w:r w:rsidRPr="00252286">
        <w:rPr>
          <w:rFonts w:ascii="Arial" w:hAnsi="Arial" w:cs="Arial"/>
          <w:sz w:val="18"/>
          <w:szCs w:val="18"/>
        </w:rPr>
        <w:t>que es conocedor de la normativa que regula el ejercicio de las actividades subacuáticas dentro del ámbito de la</w:t>
      </w:r>
      <w:r w:rsidR="00252286" w:rsidRPr="00252286">
        <w:rPr>
          <w:rFonts w:ascii="Arial" w:hAnsi="Arial" w:cs="Arial"/>
          <w:sz w:val="18"/>
          <w:szCs w:val="18"/>
        </w:rPr>
        <w:t>s</w:t>
      </w:r>
      <w:r w:rsidRPr="00252286">
        <w:rPr>
          <w:rFonts w:ascii="Arial" w:hAnsi="Arial" w:cs="Arial"/>
          <w:sz w:val="18"/>
          <w:szCs w:val="18"/>
        </w:rPr>
        <w:t xml:space="preserve"> Reserva</w:t>
      </w:r>
      <w:r w:rsidR="00252286" w:rsidRPr="00252286">
        <w:rPr>
          <w:rFonts w:ascii="Arial" w:hAnsi="Arial" w:cs="Arial"/>
          <w:sz w:val="18"/>
          <w:szCs w:val="18"/>
        </w:rPr>
        <w:t>s</w:t>
      </w:r>
      <w:r w:rsidRPr="00252286">
        <w:rPr>
          <w:rFonts w:ascii="Arial" w:hAnsi="Arial" w:cs="Arial"/>
          <w:sz w:val="18"/>
          <w:szCs w:val="18"/>
        </w:rPr>
        <w:t xml:space="preserve"> Marina</w:t>
      </w:r>
      <w:r w:rsidR="00252286" w:rsidRPr="00252286">
        <w:rPr>
          <w:rFonts w:ascii="Arial" w:hAnsi="Arial" w:cs="Arial"/>
          <w:sz w:val="18"/>
          <w:szCs w:val="18"/>
        </w:rPr>
        <w:t>s</w:t>
      </w:r>
      <w:r w:rsidRPr="00252286">
        <w:rPr>
          <w:rFonts w:ascii="Arial" w:hAnsi="Arial" w:cs="Arial"/>
          <w:sz w:val="18"/>
          <w:szCs w:val="18"/>
        </w:rPr>
        <w:t xml:space="preserve"> de </w:t>
      </w:r>
      <w:r w:rsidR="00252286" w:rsidRPr="00252286">
        <w:rPr>
          <w:rFonts w:ascii="Arial" w:hAnsi="Arial" w:cs="Arial"/>
          <w:sz w:val="18"/>
          <w:szCs w:val="18"/>
        </w:rPr>
        <w:t xml:space="preserve">Interés Pesquero de la Región de Murcia </w:t>
      </w:r>
    </w:p>
    <w:p w:rsidR="00FD26D9" w:rsidRPr="00252286" w:rsidRDefault="00FD26D9" w:rsidP="00252286">
      <w:pPr>
        <w:pStyle w:val="Prrafodelista"/>
        <w:numPr>
          <w:ilvl w:val="1"/>
          <w:numId w:val="8"/>
        </w:numPr>
        <w:ind w:right="540"/>
        <w:jc w:val="both"/>
        <w:rPr>
          <w:rFonts w:ascii="Arial" w:hAnsi="Arial" w:cs="Arial"/>
          <w:sz w:val="18"/>
          <w:szCs w:val="18"/>
        </w:rPr>
      </w:pPr>
      <w:r w:rsidRPr="00252286">
        <w:rPr>
          <w:rFonts w:ascii="Arial" w:hAnsi="Arial" w:cs="Arial"/>
          <w:sz w:val="18"/>
          <w:szCs w:val="18"/>
        </w:rPr>
        <w:t xml:space="preserve">Cabo de Palos – Islas Hormigas (Orden de 4 de junio de 2014, BORM 12/06/2014), así como de las normas de seguridad para el ejercicio de actividades subacuáticas contempladas en </w:t>
      </w:r>
      <w:smartTag w:uri="urn:schemas-microsoft-com:office:smarttags" w:element="PersonName">
        <w:smartTagPr>
          <w:attr w:name="ProductID" w:val="la Orden"/>
        </w:smartTagPr>
        <w:r w:rsidRPr="00252286">
          <w:rPr>
            <w:rFonts w:ascii="Arial" w:hAnsi="Arial" w:cs="Arial"/>
            <w:sz w:val="18"/>
            <w:szCs w:val="18"/>
          </w:rPr>
          <w:t>la Orden</w:t>
        </w:r>
      </w:smartTag>
      <w:r w:rsidRPr="00252286">
        <w:rPr>
          <w:rFonts w:ascii="Arial" w:hAnsi="Arial" w:cs="Arial"/>
          <w:sz w:val="18"/>
          <w:szCs w:val="18"/>
        </w:rPr>
        <w:t xml:space="preserve"> de 14 de octubre de 1997, del Ministerio de Fomento (BOE Nº280, de 22 de noviembre de 1997).</w:t>
      </w:r>
    </w:p>
    <w:p w:rsidR="00252286" w:rsidRPr="00252286" w:rsidRDefault="00252286" w:rsidP="00285839">
      <w:pPr>
        <w:pStyle w:val="Prrafodelista"/>
        <w:numPr>
          <w:ilvl w:val="1"/>
          <w:numId w:val="8"/>
        </w:numPr>
        <w:ind w:right="540"/>
        <w:jc w:val="both"/>
        <w:rPr>
          <w:rFonts w:ascii="Arial" w:hAnsi="Arial" w:cs="Arial"/>
          <w:sz w:val="18"/>
          <w:szCs w:val="18"/>
        </w:rPr>
      </w:pPr>
      <w:r w:rsidRPr="00252286">
        <w:rPr>
          <w:rFonts w:ascii="Arial" w:hAnsi="Arial" w:cs="Arial"/>
          <w:sz w:val="18"/>
          <w:szCs w:val="18"/>
        </w:rPr>
        <w:t xml:space="preserve">Cabo Tiñoso </w:t>
      </w:r>
      <w:r w:rsidRPr="00285839">
        <w:rPr>
          <w:rFonts w:ascii="Arial" w:hAnsi="Arial" w:cs="Arial"/>
          <w:sz w:val="18"/>
          <w:szCs w:val="18"/>
        </w:rPr>
        <w:t>(</w:t>
      </w:r>
      <w:r w:rsidR="00285839" w:rsidRPr="00285839">
        <w:rPr>
          <w:rFonts w:ascii="Arial" w:hAnsi="Arial" w:cs="Arial"/>
          <w:sz w:val="18"/>
          <w:szCs w:val="18"/>
        </w:rPr>
        <w:t>Orden de 30 de julio de 2020, de la Consejería de Agua, Agricultura, Ganadería, Pesca y Medio Ambiente, por la que se regula el ejercicio de las actividades subacuáticas de recreo en aguas interiores de la reserva marina de interés pesquero de Cabo Tiñoso.</w:t>
      </w:r>
      <w:r w:rsidR="00285839">
        <w:rPr>
          <w:rFonts w:ascii="Arial" w:hAnsi="Arial" w:cs="Arial"/>
          <w:sz w:val="18"/>
          <w:szCs w:val="18"/>
        </w:rPr>
        <w:t>(BORM nº 186, 12-08-2020).</w:t>
      </w:r>
    </w:p>
    <w:p w:rsidR="00DB39D5" w:rsidRDefault="00DB39D5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En</w:t>
      </w:r>
      <w:proofErr w:type="gramStart"/>
      <w:r>
        <w:rPr>
          <w:rFonts w:ascii="Arial" w:hAnsi="Arial"/>
          <w:sz w:val="18"/>
          <w:szCs w:val="18"/>
        </w:rPr>
        <w:t>……………………………………………………,</w:t>
      </w:r>
      <w:proofErr w:type="gramEnd"/>
      <w:r>
        <w:rPr>
          <w:rFonts w:ascii="Arial" w:hAnsi="Arial"/>
          <w:sz w:val="18"/>
          <w:szCs w:val="18"/>
        </w:rPr>
        <w:t xml:space="preserve"> a ……… de …………………………….. de 20…..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Firma:</w:t>
      </w: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7B471B" w:rsidRDefault="007B471B" w:rsidP="005F7CC3">
      <w:pPr>
        <w:jc w:val="both"/>
        <w:rPr>
          <w:rFonts w:ascii="Arial" w:hAnsi="Arial"/>
          <w:sz w:val="18"/>
          <w:szCs w:val="18"/>
        </w:rPr>
      </w:pPr>
    </w:p>
    <w:p w:rsidR="007B471B" w:rsidRDefault="007B471B" w:rsidP="005F7CC3">
      <w:pPr>
        <w:jc w:val="both"/>
        <w:rPr>
          <w:rFonts w:ascii="Arial" w:hAnsi="Arial"/>
          <w:sz w:val="18"/>
          <w:szCs w:val="18"/>
        </w:rPr>
      </w:pPr>
    </w:p>
    <w:p w:rsidR="007B471B" w:rsidRDefault="007B471B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Fdo</w:t>
      </w:r>
      <w:proofErr w:type="spellEnd"/>
      <w:r>
        <w:rPr>
          <w:rFonts w:ascii="Arial" w:hAnsi="Arial"/>
          <w:sz w:val="18"/>
          <w:szCs w:val="18"/>
        </w:rPr>
        <w:t xml:space="preserve">: </w:t>
      </w:r>
      <w:proofErr w:type="gramStart"/>
      <w:r>
        <w:rPr>
          <w:rFonts w:ascii="Arial" w:hAnsi="Arial"/>
          <w:sz w:val="18"/>
          <w:szCs w:val="18"/>
        </w:rPr>
        <w:t>…………………………………………………………………………</w:t>
      </w:r>
      <w:proofErr w:type="gramEnd"/>
    </w:p>
    <w:p w:rsidR="007B471B" w:rsidRDefault="007B471B" w:rsidP="00D74B3E">
      <w:pPr>
        <w:jc w:val="both"/>
        <w:rPr>
          <w:rFonts w:ascii="Arial" w:hAnsi="Arial" w:cs="Arial"/>
          <w:sz w:val="18"/>
          <w:szCs w:val="18"/>
        </w:rPr>
      </w:pPr>
    </w:p>
    <w:p w:rsidR="007B471B" w:rsidRDefault="007B471B" w:rsidP="00D74B3E">
      <w:pPr>
        <w:jc w:val="both"/>
        <w:rPr>
          <w:rFonts w:ascii="Arial" w:hAnsi="Arial" w:cs="Arial"/>
          <w:sz w:val="18"/>
          <w:szCs w:val="18"/>
        </w:rPr>
      </w:pPr>
    </w:p>
    <w:p w:rsidR="007B471B" w:rsidRDefault="007B471B" w:rsidP="00D74B3E">
      <w:pPr>
        <w:jc w:val="both"/>
        <w:rPr>
          <w:rFonts w:ascii="Arial" w:hAnsi="Arial" w:cs="Arial"/>
          <w:sz w:val="18"/>
          <w:szCs w:val="18"/>
        </w:rPr>
      </w:pPr>
    </w:p>
    <w:p w:rsidR="007B471B" w:rsidRDefault="007B471B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355747" w:rsidRDefault="007B471B" w:rsidP="00D74B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 w:rsidR="007D522D" w:rsidRPr="00355747">
        <w:rPr>
          <w:rFonts w:ascii="Arial" w:hAnsi="Arial" w:cs="Arial"/>
          <w:sz w:val="18"/>
          <w:szCs w:val="18"/>
        </w:rPr>
        <w:t>Se presume mi consentimiento expreso a la Consejería de Agua, Agricultura, Ganadería y Pesca para consultar u obtener, de forma electrónica o por otros medios, de esta Administración Pública, de otras Administraciones o Entes, los datos personales y los documentos siguientes, necesarios para la tramitación de este procedimiento de acuerdo con el artículo 28.2 de la Ley 39/2015, de 1 de octubre, de Procedimiento Administrativo Común de las Administraciones públicas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BB223A" w:rsidRDefault="007D522D" w:rsidP="007D522D">
      <w:pPr>
        <w:suppressAutoHyphens/>
        <w:ind w:left="-426" w:right="-428"/>
        <w:jc w:val="both"/>
        <w:rPr>
          <w:rFonts w:ascii="Arial" w:hAnsi="Arial" w:cs="Arial"/>
          <w:sz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D522D" w:rsidRPr="00BB223A" w:rsidTr="00804E10">
        <w:trPr>
          <w:jc w:val="center"/>
        </w:trPr>
        <w:tc>
          <w:tcPr>
            <w:tcW w:w="8876" w:type="dxa"/>
            <w:shd w:val="clear" w:color="auto" w:fill="auto"/>
          </w:tcPr>
          <w:p w:rsidR="007D522D" w:rsidRPr="00BB223A" w:rsidRDefault="007D522D" w:rsidP="00804E1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Verificación</w:t>
            </w:r>
            <w:r>
              <w:rPr>
                <w:rFonts w:ascii="Arial" w:hAnsi="Arial" w:cs="Arial"/>
                <w:sz w:val="16"/>
                <w:lang w:eastAsia="zh-CN"/>
              </w:rPr>
              <w:t>,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consulta</w:t>
            </w:r>
            <w:r>
              <w:rPr>
                <w:rFonts w:ascii="Arial" w:hAnsi="Arial" w:cs="Arial"/>
                <w:sz w:val="16"/>
                <w:lang w:eastAsia="zh-CN"/>
              </w:rPr>
              <w:t xml:space="preserve"> u obtención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de datos de identidad del solicitante y de su representante legal, si lo hubiere, a través de la Dirección General de la Policía.</w:t>
            </w:r>
          </w:p>
        </w:tc>
      </w:tr>
      <w:tr w:rsidR="007D522D" w:rsidRPr="00BB223A" w:rsidTr="00804E10">
        <w:trPr>
          <w:jc w:val="center"/>
        </w:trPr>
        <w:tc>
          <w:tcPr>
            <w:tcW w:w="8876" w:type="dxa"/>
            <w:shd w:val="clear" w:color="auto" w:fill="auto"/>
          </w:tcPr>
          <w:p w:rsidR="007D522D" w:rsidRPr="00BB223A" w:rsidRDefault="007D522D" w:rsidP="00804E1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Recabar los certificados a emitir por los organismos administrativos competentes en orden a verificar el cumplimiento de los requisitos exigidos al posible beneficiario.</w:t>
            </w:r>
          </w:p>
        </w:tc>
      </w:tr>
    </w:tbl>
    <w:p w:rsidR="007D522D" w:rsidRDefault="007D522D" w:rsidP="00D74B3E">
      <w:pPr>
        <w:jc w:val="both"/>
        <w:rPr>
          <w:rFonts w:ascii="Arial" w:hAnsi="Arial" w:cs="Arial"/>
          <w:sz w:val="16"/>
          <w:szCs w:val="16"/>
        </w:rPr>
      </w:pPr>
    </w:p>
    <w:p w:rsidR="007D522D" w:rsidRDefault="007D522D" w:rsidP="00D74B3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D522D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7D522D" w:rsidRPr="00355747" w:rsidRDefault="007D522D" w:rsidP="007D522D">
      <w:pPr>
        <w:suppressAutoHyphens/>
        <w:ind w:right="-2"/>
        <w:jc w:val="both"/>
        <w:rPr>
          <w:rFonts w:ascii="Arial" w:hAnsi="Arial" w:cs="Arial"/>
          <w:sz w:val="18"/>
          <w:szCs w:val="18"/>
          <w:lang w:eastAsia="zh-CN"/>
        </w:rPr>
      </w:pPr>
      <w:r w:rsidRPr="00355747">
        <w:rPr>
          <w:rFonts w:ascii="Arial" w:hAnsi="Arial" w:cs="Arial"/>
          <w:sz w:val="18"/>
          <w:szCs w:val="18"/>
          <w:lang w:eastAsia="zh-CN"/>
        </w:rPr>
        <w:t xml:space="preserve">No autorizo al Órgano administrativo competente a consultar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 xml:space="preserve">ni obtener de forma electrónica o por otros medios, de esta Administración Pública, de otras Administraciones o Entes, los datos personales y documentos necesarios para la tramitación de este procedimiento indicados en la tabla anterior de acuerdo con el artículo 28.2 de la </w:t>
      </w:r>
      <w:proofErr w:type="spellStart"/>
      <w:r w:rsidRPr="00355747">
        <w:rPr>
          <w:rFonts w:ascii="Arial" w:hAnsi="Arial" w:cs="Arial"/>
          <w:sz w:val="18"/>
          <w:szCs w:val="18"/>
          <w:lang w:eastAsia="zh-CN"/>
        </w:rPr>
        <w:t>la</w:t>
      </w:r>
      <w:proofErr w:type="spellEnd"/>
      <w:r w:rsidRPr="00355747">
        <w:rPr>
          <w:rFonts w:ascii="Arial" w:hAnsi="Arial" w:cs="Arial"/>
          <w:sz w:val="18"/>
          <w:szCs w:val="18"/>
          <w:lang w:eastAsia="zh-CN"/>
        </w:rPr>
        <w:t xml:space="preserve"> Ley 39/2015, de 1 de octubre, de Procedimiento Administrativo Común de las Administraciones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p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úblicas y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ME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OBLIG</w:t>
      </w:r>
      <w:r w:rsidR="00D10509">
        <w:rPr>
          <w:rFonts w:ascii="Arial" w:hAnsi="Arial" w:cs="Arial"/>
          <w:sz w:val="18"/>
          <w:szCs w:val="18"/>
          <w:lang w:eastAsia="zh-CN"/>
        </w:rPr>
        <w:t>O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A APORTAR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LOS AL PROCEDIMIENTO</w:t>
      </w:r>
      <w:r w:rsidRPr="00355747">
        <w:rPr>
          <w:rFonts w:ascii="Arial" w:hAnsi="Arial" w:cs="Arial"/>
          <w:sz w:val="18"/>
          <w:szCs w:val="18"/>
          <w:lang w:eastAsia="zh-CN"/>
        </w:rPr>
        <w:t>.</w:t>
      </w:r>
    </w:p>
    <w:p w:rsidR="007D522D" w:rsidRDefault="007D522D" w:rsidP="00D74B3E">
      <w:pPr>
        <w:jc w:val="both"/>
        <w:rPr>
          <w:rFonts w:ascii="Arial" w:hAnsi="Arial" w:cs="Arial"/>
          <w:sz w:val="16"/>
          <w:szCs w:val="16"/>
        </w:rPr>
      </w:pPr>
    </w:p>
    <w:p w:rsidR="00F60762" w:rsidRDefault="00F60762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-Notificaciones: Como no obligado a relacionarme con las Administraciones públicas: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355747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Autorizo* a que las notificaciones se hagan por medios electrónicos. A tal fin, adquiero la obligación de acceder periódicamente a través de mi certificado digital o DNI electrónico, a mi buzón electrónico.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355747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No Autorizo* a que las notificaciones se hagan por medios electrónicos.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355747" w:rsidRDefault="00355747" w:rsidP="0035574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*Obligatorio marcar la opción deseada</w:t>
      </w:r>
    </w:p>
    <w:p w:rsidR="00735589" w:rsidRPr="00FF7CA7" w:rsidRDefault="00735589" w:rsidP="0035574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355747" w:rsidRPr="00FF7CA7" w:rsidTr="00804E10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55747" w:rsidRPr="00FF7CA7" w:rsidRDefault="00355747" w:rsidP="00875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INFORMACIÓN PARA EL SOLICITANTE RESPECTO A LOS DATOS DECLARADOS EN ESTA SOLICITUD Y EN EL RESTO DE LOS DOCUMENTOS INCORPORADOS AL EXPEDIENTE.</w:t>
            </w:r>
          </w:p>
        </w:tc>
      </w:tr>
      <w:tr w:rsidR="00355747" w:rsidRPr="00FF7CA7" w:rsidTr="00804E1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55747" w:rsidRPr="00FF7CA7" w:rsidRDefault="00355747" w:rsidP="00804E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809" w:rsidRPr="00FF7CA7" w:rsidTr="009D3BF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De acuerdo con lo previsto en la Ley Orgánica 3/2018, de 5 de diciembre, de Protección de Datos de Carácter Personal y garantía de los derechos digitales, se informa a los solicitantes de la ayuda de lo siguiente:</w:t>
            </w: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a).- Que los datos declarados en esta solicitud y en el resto de los documentos existentes en el expediente, se incorporan a ficheros informáticos situados en todo momento bajo la responsabilidad de la Consejería competente en materia de Pesca, Dirección General de Agricultura, Ganadería, Pesca y Acuicultura, sita en Ronda de Levante, 23, 30008 Murcia, de la Comunidad Autónoma de la Región de Murcia.</w:t>
            </w: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275B" w:rsidRDefault="0045275B" w:rsidP="001178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b).- Que estos datos se utilizaran para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45275B">
              <w:rPr>
                <w:rFonts w:ascii="Arial" w:hAnsi="Arial" w:cs="Arial"/>
                <w:sz w:val="16"/>
                <w:szCs w:val="16"/>
              </w:rPr>
              <w:t xml:space="preserve"> la solicitud presenta, conservándose durante el plazo que sea necesario para el cumplimiento de esta finalidad.</w:t>
            </w:r>
          </w:p>
          <w:p w:rsidR="0045275B" w:rsidRDefault="0045275B" w:rsidP="001178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c).- Que la información podrá ser cedida, en el marco de la utilización antes citada, a otras administraciones públicas, o a empresas privadas a las que las administraciones públicas les encarguen trabajos en relación con la gestión</w:t>
            </w:r>
            <w:r w:rsidR="005738FA">
              <w:rPr>
                <w:rFonts w:ascii="Arial" w:hAnsi="Arial" w:cs="Arial"/>
                <w:sz w:val="16"/>
                <w:szCs w:val="16"/>
              </w:rPr>
              <w:t xml:space="preserve"> de dichas autorizaciones</w:t>
            </w:r>
            <w:r w:rsidRPr="004527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d).- Todos los datos que se solicitan para la gestión son de carácter obligatorio.</w:t>
            </w: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7809" w:rsidRPr="00117809" w:rsidRDefault="0045275B" w:rsidP="00DB39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 xml:space="preserve">e).- Respecto de los citados datos, el interesado podrá, en su caso, ejercitar los derechos de acceso, rectificación, supresión, limitación del tratamiento, portabilidad de los datos, oposición, a ser notificado de cualquier rectificación o supresión de datos personales o limitación del tratamiento, a no ser objeto de una decisión basada únicamente en el tratamiento automatizado y a presentar una reclamación ante una autoridad de control, en los términos previstos en la citada Ley Orgánica 3/2018, de 5 de diciembre y en el Reglamento (UE) 2016/679. </w:t>
            </w:r>
          </w:p>
        </w:tc>
      </w:tr>
      <w:tr w:rsidR="00117809" w:rsidRPr="00FF7CA7" w:rsidTr="009D3BF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17809" w:rsidRPr="00117809" w:rsidRDefault="00117809" w:rsidP="001178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747" w:rsidRPr="00FF7CA7" w:rsidTr="0011780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5747" w:rsidRPr="00FF7CA7" w:rsidRDefault="00355747" w:rsidP="00804E10">
            <w:pPr>
              <w:rPr>
                <w:rFonts w:ascii="Arial" w:hAnsi="Arial" w:cs="Arial"/>
              </w:rPr>
            </w:pPr>
          </w:p>
        </w:tc>
      </w:tr>
    </w:tbl>
    <w:p w:rsidR="00355747" w:rsidRPr="00FF7CA7" w:rsidRDefault="00355747" w:rsidP="00355747">
      <w:pPr>
        <w:jc w:val="both"/>
        <w:rPr>
          <w:rFonts w:ascii="Arial" w:hAnsi="Arial" w:cs="Arial"/>
          <w:sz w:val="16"/>
          <w:szCs w:val="16"/>
        </w:rPr>
      </w:pPr>
    </w:p>
    <w:sectPr w:rsidR="00355747" w:rsidRPr="00FF7CA7" w:rsidSect="009C1276">
      <w:headerReference w:type="default" r:id="rId8"/>
      <w:footerReference w:type="default" r:id="rId9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F9" w:rsidRDefault="00215CF9">
      <w:r>
        <w:separator/>
      </w:r>
    </w:p>
  </w:endnote>
  <w:endnote w:type="continuationSeparator" w:id="0">
    <w:p w:rsidR="00215CF9" w:rsidRDefault="0021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Default="000A4F84" w:rsidP="009C1276">
    <w:pPr>
      <w:pStyle w:val="Piedepgina"/>
      <w:ind w:left="-540"/>
      <w:rPr>
        <w:lang w:val="es-ES"/>
      </w:rPr>
    </w:pPr>
    <w:r>
      <w:rPr>
        <w:lang w:val="es-ES"/>
      </w:rPr>
      <w:t xml:space="preserve">DIRECTOR GENERAL </w:t>
    </w:r>
    <w:r w:rsidR="0058006E">
      <w:rPr>
        <w:lang w:val="es-ES"/>
      </w:rPr>
      <w:t>DE AGRICULTURA</w:t>
    </w:r>
    <w:r w:rsidR="00852EBA">
      <w:rPr>
        <w:lang w:val="es-ES"/>
      </w:rPr>
      <w:t>, GANADERÍA</w:t>
    </w:r>
    <w:r>
      <w:rPr>
        <w:lang w:val="es-ES"/>
      </w:rPr>
      <w:t>,</w:t>
    </w:r>
    <w:r w:rsidR="00852EBA">
      <w:rPr>
        <w:lang w:val="es-ES"/>
      </w:rPr>
      <w:t xml:space="preserve"> PESCA</w:t>
    </w:r>
    <w:r>
      <w:rPr>
        <w:lang w:val="es-ES"/>
      </w:rPr>
      <w:t xml:space="preserve"> Y ACUICULTURA. CONSEJERÍA DE AGUA, AGRICULTURA, GANADERÍA Y PESCA.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F9" w:rsidRDefault="00215CF9">
      <w:r>
        <w:separator/>
      </w:r>
    </w:p>
  </w:footnote>
  <w:footnote w:type="continuationSeparator" w:id="0">
    <w:p w:rsidR="00215CF9" w:rsidRDefault="0021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58006E" w:rsidRPr="00EE0EDD" w:rsidTr="00252286">
      <w:trPr>
        <w:cantSplit/>
        <w:trHeight w:val="1252"/>
        <w:jc w:val="center"/>
      </w:trPr>
      <w:tc>
        <w:tcPr>
          <w:tcW w:w="3301" w:type="dxa"/>
        </w:tcPr>
        <w:p w:rsidR="0058006E" w:rsidRDefault="006F37E8" w:rsidP="00B26891">
          <w:pPr>
            <w:pStyle w:val="Encabezado"/>
            <w:rPr>
              <w:rFonts w:ascii="Arial" w:hAnsi="Arial"/>
              <w:sz w:val="18"/>
            </w:rPr>
          </w:pPr>
          <w:r w:rsidRPr="00927971">
            <w:rPr>
              <w:noProof/>
              <w:lang w:val="es-ES" w:eastAsia="es-ES"/>
            </w:rPr>
            <w:drawing>
              <wp:inline distT="0" distB="0" distL="0" distR="0">
                <wp:extent cx="1567815" cy="59944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84" t="13078" r="61665" b="268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81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58006E" w:rsidRPr="00EE0EDD" w:rsidRDefault="00252286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  <w:lang w:val="es-ES" w:eastAsia="es-ES"/>
            </w:rPr>
            <w:drawing>
              <wp:inline distT="0" distB="0" distL="0" distR="0" wp14:anchorId="2BD58260">
                <wp:extent cx="1476131" cy="790041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31" b="13138"/>
                        <a:stretch/>
                      </pic:blipFill>
                      <pic:spPr bwMode="auto">
                        <a:xfrm>
                          <a:off x="0" y="0"/>
                          <a:ext cx="1476375" cy="790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tcBorders>
            <w:left w:val="nil"/>
          </w:tcBorders>
          <w:vAlign w:val="center"/>
        </w:tcPr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DIR3 A14013851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 w:rsidR="00252286">
            <w:rPr>
              <w:sz w:val="16"/>
              <w:szCs w:val="16"/>
            </w:rPr>
            <w:t>1153</w:t>
          </w:r>
        </w:p>
        <w:p w:rsidR="0058006E" w:rsidRPr="00EE0EDD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58006E" w:rsidRPr="009D4406" w:rsidRDefault="0058006E" w:rsidP="00081232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53C"/>
    <w:multiLevelType w:val="hybridMultilevel"/>
    <w:tmpl w:val="06321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2CFB6124"/>
    <w:multiLevelType w:val="hybridMultilevel"/>
    <w:tmpl w:val="FE84DB3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412D61"/>
    <w:multiLevelType w:val="hybridMultilevel"/>
    <w:tmpl w:val="4AD67C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1A40"/>
    <w:multiLevelType w:val="hybridMultilevel"/>
    <w:tmpl w:val="356E04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5671F"/>
    <w:rsid w:val="00081232"/>
    <w:rsid w:val="000A4F84"/>
    <w:rsid w:val="000C0393"/>
    <w:rsid w:val="000E602B"/>
    <w:rsid w:val="00103E4D"/>
    <w:rsid w:val="00104C0A"/>
    <w:rsid w:val="00117809"/>
    <w:rsid w:val="00127557"/>
    <w:rsid w:val="00155906"/>
    <w:rsid w:val="00157EEE"/>
    <w:rsid w:val="00181CF0"/>
    <w:rsid w:val="001D27B3"/>
    <w:rsid w:val="001D5887"/>
    <w:rsid w:val="001E7CA0"/>
    <w:rsid w:val="00213BE2"/>
    <w:rsid w:val="00215CF9"/>
    <w:rsid w:val="00216338"/>
    <w:rsid w:val="002331B9"/>
    <w:rsid w:val="002357B1"/>
    <w:rsid w:val="00252286"/>
    <w:rsid w:val="0025759B"/>
    <w:rsid w:val="00285839"/>
    <w:rsid w:val="002D0FDD"/>
    <w:rsid w:val="002F7A4C"/>
    <w:rsid w:val="00345A52"/>
    <w:rsid w:val="00355747"/>
    <w:rsid w:val="003A70F5"/>
    <w:rsid w:val="003B2C27"/>
    <w:rsid w:val="003F2071"/>
    <w:rsid w:val="004356C8"/>
    <w:rsid w:val="0045275B"/>
    <w:rsid w:val="00456E46"/>
    <w:rsid w:val="004838CA"/>
    <w:rsid w:val="00495392"/>
    <w:rsid w:val="00507ACE"/>
    <w:rsid w:val="00511113"/>
    <w:rsid w:val="00523BE2"/>
    <w:rsid w:val="00524AC5"/>
    <w:rsid w:val="00534D45"/>
    <w:rsid w:val="005532E1"/>
    <w:rsid w:val="00563B8D"/>
    <w:rsid w:val="005713F3"/>
    <w:rsid w:val="005738FA"/>
    <w:rsid w:val="0058006E"/>
    <w:rsid w:val="00591243"/>
    <w:rsid w:val="005E4122"/>
    <w:rsid w:val="005F7CC3"/>
    <w:rsid w:val="00611742"/>
    <w:rsid w:val="006209FD"/>
    <w:rsid w:val="00684D27"/>
    <w:rsid w:val="006949DA"/>
    <w:rsid w:val="006A6DFD"/>
    <w:rsid w:val="006F37E8"/>
    <w:rsid w:val="00712160"/>
    <w:rsid w:val="00735589"/>
    <w:rsid w:val="00740B1C"/>
    <w:rsid w:val="00745B12"/>
    <w:rsid w:val="00774A45"/>
    <w:rsid w:val="007B15F3"/>
    <w:rsid w:val="007B471B"/>
    <w:rsid w:val="007C0CD6"/>
    <w:rsid w:val="007C17F1"/>
    <w:rsid w:val="007C54C5"/>
    <w:rsid w:val="007D522D"/>
    <w:rsid w:val="00804B64"/>
    <w:rsid w:val="00804E10"/>
    <w:rsid w:val="0085027F"/>
    <w:rsid w:val="00852EBA"/>
    <w:rsid w:val="00875319"/>
    <w:rsid w:val="008B09DF"/>
    <w:rsid w:val="008B54D6"/>
    <w:rsid w:val="008C3221"/>
    <w:rsid w:val="008C5B0E"/>
    <w:rsid w:val="008C6D62"/>
    <w:rsid w:val="00927971"/>
    <w:rsid w:val="00930ECF"/>
    <w:rsid w:val="00946446"/>
    <w:rsid w:val="00947B37"/>
    <w:rsid w:val="0096470A"/>
    <w:rsid w:val="00974AB5"/>
    <w:rsid w:val="00975AC2"/>
    <w:rsid w:val="00990086"/>
    <w:rsid w:val="009A5EC3"/>
    <w:rsid w:val="009C1276"/>
    <w:rsid w:val="009C1466"/>
    <w:rsid w:val="009D4406"/>
    <w:rsid w:val="00A36FDE"/>
    <w:rsid w:val="00A469C3"/>
    <w:rsid w:val="00A46BA9"/>
    <w:rsid w:val="00A46F7F"/>
    <w:rsid w:val="00A87F08"/>
    <w:rsid w:val="00A95177"/>
    <w:rsid w:val="00B0002F"/>
    <w:rsid w:val="00B05AD6"/>
    <w:rsid w:val="00B13738"/>
    <w:rsid w:val="00B15353"/>
    <w:rsid w:val="00B23541"/>
    <w:rsid w:val="00B26891"/>
    <w:rsid w:val="00B6596A"/>
    <w:rsid w:val="00BC26B8"/>
    <w:rsid w:val="00BC43E0"/>
    <w:rsid w:val="00BE1301"/>
    <w:rsid w:val="00BF3D14"/>
    <w:rsid w:val="00C44CDF"/>
    <w:rsid w:val="00C544D7"/>
    <w:rsid w:val="00C60932"/>
    <w:rsid w:val="00C61AC9"/>
    <w:rsid w:val="00C65134"/>
    <w:rsid w:val="00C72D6F"/>
    <w:rsid w:val="00CD2B1C"/>
    <w:rsid w:val="00CE6E95"/>
    <w:rsid w:val="00CF2888"/>
    <w:rsid w:val="00D10509"/>
    <w:rsid w:val="00D23D5C"/>
    <w:rsid w:val="00D74B3E"/>
    <w:rsid w:val="00DA43F5"/>
    <w:rsid w:val="00DB39D5"/>
    <w:rsid w:val="00DB3E6A"/>
    <w:rsid w:val="00DD5B0D"/>
    <w:rsid w:val="00DD7F4C"/>
    <w:rsid w:val="00DE01C6"/>
    <w:rsid w:val="00DE45DA"/>
    <w:rsid w:val="00DE7AB0"/>
    <w:rsid w:val="00E140C6"/>
    <w:rsid w:val="00E70DA4"/>
    <w:rsid w:val="00ED44CB"/>
    <w:rsid w:val="00EE55F4"/>
    <w:rsid w:val="00F03BE8"/>
    <w:rsid w:val="00F24795"/>
    <w:rsid w:val="00F60762"/>
    <w:rsid w:val="00FA6850"/>
    <w:rsid w:val="00FB28A7"/>
    <w:rsid w:val="00FB4F22"/>
    <w:rsid w:val="00FB6136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28569831-A150-49F2-A6CF-3FE182B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paragraph" w:styleId="Prrafodelista">
    <w:name w:val="List Paragraph"/>
    <w:basedOn w:val="Normal"/>
    <w:uiPriority w:val="34"/>
    <w:qFormat/>
    <w:rsid w:val="0010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D3D5-2B7A-48C1-8701-4AFB7230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997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GARCIA ALONSO, CARLOS JOSE</cp:lastModifiedBy>
  <cp:revision>3</cp:revision>
  <cp:lastPrinted>2007-11-15T07:35:00Z</cp:lastPrinted>
  <dcterms:created xsi:type="dcterms:W3CDTF">2020-09-23T10:33:00Z</dcterms:created>
  <dcterms:modified xsi:type="dcterms:W3CDTF">2022-06-13T11:11:00Z</dcterms:modified>
</cp:coreProperties>
</file>